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0B9E" w14:textId="77777777" w:rsidR="009B3AE3" w:rsidRDefault="009B3AE3" w:rsidP="009B3AE3">
      <w:pPr>
        <w:rPr>
          <w:rFonts w:ascii="Arial" w:hAnsi="Arial" w:cs="Arial"/>
          <w:b/>
          <w:bCs/>
          <w:sz w:val="72"/>
          <w:szCs w:val="72"/>
          <w:lang w:val="en-US"/>
        </w:rPr>
      </w:pPr>
    </w:p>
    <w:p w14:paraId="617BC90D" w14:textId="77777777" w:rsidR="009B3AE3" w:rsidRDefault="009B3AE3" w:rsidP="009B3AE3">
      <w:pPr>
        <w:rPr>
          <w:rFonts w:ascii="Arial" w:hAnsi="Arial" w:cs="Arial"/>
          <w:b/>
          <w:bCs/>
          <w:sz w:val="72"/>
          <w:szCs w:val="72"/>
          <w:lang w:val="en-US"/>
        </w:rPr>
      </w:pPr>
    </w:p>
    <w:p w14:paraId="0768C717" w14:textId="77777777" w:rsidR="009B3AE3" w:rsidRDefault="009B3AE3" w:rsidP="009B3AE3">
      <w:pPr>
        <w:rPr>
          <w:rFonts w:ascii="Arial" w:hAnsi="Arial" w:cs="Arial"/>
          <w:b/>
          <w:bCs/>
          <w:sz w:val="72"/>
          <w:szCs w:val="72"/>
          <w:lang w:val="en-US"/>
        </w:rPr>
      </w:pPr>
    </w:p>
    <w:p w14:paraId="265F30A7" w14:textId="77777777" w:rsidR="009B3AE3" w:rsidRDefault="009B3AE3" w:rsidP="009B3AE3">
      <w:pPr>
        <w:jc w:val="center"/>
        <w:rPr>
          <w:rFonts w:ascii="Arial" w:hAnsi="Arial" w:cs="Arial"/>
          <w:b/>
          <w:bCs/>
          <w:sz w:val="72"/>
          <w:szCs w:val="72"/>
          <w:lang w:val="en-US"/>
        </w:rPr>
      </w:pPr>
    </w:p>
    <w:p w14:paraId="4D246A59" w14:textId="77777777" w:rsidR="009B3AE3" w:rsidRDefault="009B3AE3" w:rsidP="009B3AE3">
      <w:pPr>
        <w:jc w:val="center"/>
        <w:rPr>
          <w:rFonts w:ascii="Arial" w:hAnsi="Arial" w:cs="Arial"/>
          <w:b/>
          <w:bCs/>
          <w:sz w:val="72"/>
          <w:szCs w:val="72"/>
          <w:lang w:val="en-US"/>
        </w:rPr>
      </w:pPr>
    </w:p>
    <w:p w14:paraId="592A6AA2" w14:textId="2CDA48B7" w:rsidR="00FE668A" w:rsidRPr="009B3AE3" w:rsidRDefault="00FE668A" w:rsidP="009B3AE3">
      <w:pPr>
        <w:jc w:val="center"/>
        <w:rPr>
          <w:rFonts w:ascii="Arial" w:hAnsi="Arial" w:cs="Arial"/>
          <w:b/>
          <w:bCs/>
          <w:sz w:val="72"/>
          <w:szCs w:val="72"/>
          <w:lang w:val="en-US"/>
        </w:rPr>
      </w:pPr>
      <w:r w:rsidRPr="009B3AE3">
        <w:rPr>
          <w:rFonts w:ascii="Arial" w:hAnsi="Arial" w:cs="Arial"/>
          <w:b/>
          <w:bCs/>
          <w:sz w:val="72"/>
          <w:szCs w:val="72"/>
          <w:lang w:val="en-US"/>
        </w:rPr>
        <w:t>Information, Advice and Guidance Policy</w:t>
      </w:r>
    </w:p>
    <w:p w14:paraId="588584F3" w14:textId="77777777" w:rsidR="009B3AE3" w:rsidRDefault="009B3AE3" w:rsidP="0078589E">
      <w:pPr>
        <w:jc w:val="both"/>
        <w:rPr>
          <w:rFonts w:ascii="Arial" w:hAnsi="Arial" w:cs="Arial"/>
          <w:b/>
          <w:bCs/>
          <w:lang w:val="en-US"/>
        </w:rPr>
      </w:pPr>
    </w:p>
    <w:p w14:paraId="7B52A610" w14:textId="77777777" w:rsidR="009B3AE3" w:rsidRDefault="009B3AE3" w:rsidP="0078589E">
      <w:pPr>
        <w:jc w:val="both"/>
        <w:rPr>
          <w:rFonts w:ascii="Arial" w:hAnsi="Arial" w:cs="Arial"/>
          <w:b/>
          <w:bCs/>
          <w:lang w:val="en-US"/>
        </w:rPr>
      </w:pPr>
    </w:p>
    <w:p w14:paraId="5B6607EC" w14:textId="77777777" w:rsidR="009B3AE3" w:rsidRDefault="009B3AE3" w:rsidP="0078589E">
      <w:pPr>
        <w:jc w:val="both"/>
        <w:rPr>
          <w:rFonts w:ascii="Arial" w:hAnsi="Arial" w:cs="Arial"/>
          <w:b/>
          <w:bCs/>
          <w:lang w:val="en-US"/>
        </w:rPr>
      </w:pPr>
    </w:p>
    <w:p w14:paraId="75AF5532" w14:textId="77777777" w:rsidR="009B3AE3" w:rsidRDefault="009B3AE3" w:rsidP="0078589E">
      <w:pPr>
        <w:jc w:val="both"/>
        <w:rPr>
          <w:rFonts w:ascii="Arial" w:hAnsi="Arial" w:cs="Arial"/>
          <w:b/>
          <w:bCs/>
          <w:lang w:val="en-US"/>
        </w:rPr>
      </w:pPr>
    </w:p>
    <w:p w14:paraId="40AE1F42" w14:textId="77777777" w:rsidR="009B3AE3" w:rsidRDefault="009B3AE3" w:rsidP="0078589E">
      <w:pPr>
        <w:jc w:val="both"/>
        <w:rPr>
          <w:rFonts w:ascii="Arial" w:hAnsi="Arial" w:cs="Arial"/>
          <w:b/>
          <w:bCs/>
          <w:lang w:val="en-US"/>
        </w:rPr>
      </w:pPr>
    </w:p>
    <w:p w14:paraId="46392493" w14:textId="77777777" w:rsidR="009B3AE3" w:rsidRDefault="009B3AE3" w:rsidP="0078589E">
      <w:pPr>
        <w:jc w:val="both"/>
        <w:rPr>
          <w:rFonts w:ascii="Arial" w:hAnsi="Arial" w:cs="Arial"/>
          <w:b/>
          <w:bCs/>
          <w:lang w:val="en-US"/>
        </w:rPr>
      </w:pPr>
    </w:p>
    <w:p w14:paraId="54CC83D9" w14:textId="77777777" w:rsidR="009B3AE3" w:rsidRDefault="009B3AE3" w:rsidP="0078589E">
      <w:pPr>
        <w:jc w:val="both"/>
        <w:rPr>
          <w:rFonts w:ascii="Arial" w:hAnsi="Arial" w:cs="Arial"/>
          <w:b/>
          <w:bCs/>
          <w:lang w:val="en-US"/>
        </w:rPr>
      </w:pPr>
    </w:p>
    <w:p w14:paraId="047DDD8F" w14:textId="77777777" w:rsidR="009B3AE3" w:rsidRDefault="009B3AE3" w:rsidP="0078589E">
      <w:pPr>
        <w:jc w:val="both"/>
        <w:rPr>
          <w:rFonts w:ascii="Arial" w:hAnsi="Arial" w:cs="Arial"/>
          <w:b/>
          <w:bCs/>
          <w:lang w:val="en-US"/>
        </w:rPr>
      </w:pPr>
    </w:p>
    <w:p w14:paraId="5B53C110" w14:textId="77777777" w:rsidR="009B3AE3" w:rsidRDefault="009B3AE3" w:rsidP="0078589E">
      <w:pPr>
        <w:jc w:val="both"/>
        <w:rPr>
          <w:rFonts w:ascii="Arial" w:hAnsi="Arial" w:cs="Arial"/>
          <w:b/>
          <w:bCs/>
          <w:lang w:val="en-US"/>
        </w:rPr>
      </w:pPr>
    </w:p>
    <w:p w14:paraId="738A1188" w14:textId="77777777" w:rsidR="009B3AE3" w:rsidRDefault="009B3AE3" w:rsidP="0078589E">
      <w:pPr>
        <w:jc w:val="both"/>
        <w:rPr>
          <w:rFonts w:ascii="Arial" w:hAnsi="Arial" w:cs="Arial"/>
          <w:b/>
          <w:bCs/>
          <w:lang w:val="en-US"/>
        </w:rPr>
      </w:pPr>
    </w:p>
    <w:p w14:paraId="3FB5C762" w14:textId="77777777" w:rsidR="009B3AE3" w:rsidRDefault="009B3AE3" w:rsidP="0078589E">
      <w:pPr>
        <w:jc w:val="both"/>
        <w:rPr>
          <w:rFonts w:ascii="Arial" w:hAnsi="Arial" w:cs="Arial"/>
          <w:b/>
          <w:bCs/>
          <w:lang w:val="en-US"/>
        </w:rPr>
      </w:pPr>
    </w:p>
    <w:p w14:paraId="1ED20E15" w14:textId="77777777" w:rsidR="009B3AE3" w:rsidRDefault="009B3AE3" w:rsidP="0078589E">
      <w:pPr>
        <w:jc w:val="both"/>
        <w:rPr>
          <w:rFonts w:ascii="Arial" w:hAnsi="Arial" w:cs="Arial"/>
          <w:b/>
          <w:bCs/>
          <w:lang w:val="en-US"/>
        </w:rPr>
      </w:pPr>
    </w:p>
    <w:p w14:paraId="5050210D" w14:textId="684449DA" w:rsidR="00FE668A" w:rsidRPr="0078589E" w:rsidRDefault="00FE668A" w:rsidP="0078589E">
      <w:pPr>
        <w:jc w:val="both"/>
        <w:rPr>
          <w:rFonts w:ascii="Arial" w:hAnsi="Arial" w:cs="Arial"/>
          <w:lang w:val="en-US"/>
        </w:rPr>
      </w:pPr>
      <w:r w:rsidRPr="0078589E">
        <w:rPr>
          <w:rFonts w:ascii="Arial" w:hAnsi="Arial" w:cs="Arial"/>
          <w:b/>
          <w:bCs/>
          <w:lang w:val="en-US"/>
        </w:rPr>
        <w:t>Family:</w:t>
      </w:r>
      <w:r w:rsidRPr="0078589E">
        <w:rPr>
          <w:rFonts w:ascii="Arial" w:hAnsi="Arial" w:cs="Arial"/>
          <w:lang w:val="en-US"/>
        </w:rPr>
        <w:t xml:space="preserve"> </w:t>
      </w:r>
      <w:r w:rsidR="0078589E">
        <w:rPr>
          <w:rFonts w:ascii="Arial" w:hAnsi="Arial" w:cs="Arial"/>
          <w:lang w:val="en-US"/>
        </w:rPr>
        <w:tab/>
      </w:r>
      <w:r w:rsidR="0078589E">
        <w:rPr>
          <w:rFonts w:ascii="Arial" w:hAnsi="Arial" w:cs="Arial"/>
          <w:lang w:val="en-US"/>
        </w:rPr>
        <w:tab/>
      </w:r>
      <w:r w:rsidR="0078589E">
        <w:rPr>
          <w:rFonts w:ascii="Arial" w:hAnsi="Arial" w:cs="Arial"/>
          <w:lang w:val="en-US"/>
        </w:rPr>
        <w:tab/>
      </w:r>
      <w:r w:rsidRPr="0078589E">
        <w:rPr>
          <w:rFonts w:ascii="Arial" w:hAnsi="Arial" w:cs="Arial"/>
          <w:lang w:val="en-US"/>
        </w:rPr>
        <w:t xml:space="preserve">Delivery </w:t>
      </w:r>
    </w:p>
    <w:p w14:paraId="69D2369A" w14:textId="58EB7E2C" w:rsidR="00FE668A" w:rsidRPr="0078589E" w:rsidRDefault="00FE668A" w:rsidP="0078589E">
      <w:pPr>
        <w:jc w:val="both"/>
        <w:rPr>
          <w:rFonts w:ascii="Arial" w:hAnsi="Arial" w:cs="Arial"/>
          <w:lang w:val="en-US"/>
        </w:rPr>
      </w:pPr>
      <w:r w:rsidRPr="0078589E">
        <w:rPr>
          <w:rFonts w:ascii="Arial" w:hAnsi="Arial" w:cs="Arial"/>
          <w:b/>
          <w:bCs/>
          <w:lang w:val="en-US"/>
        </w:rPr>
        <w:t>Reviewed and updated:</w:t>
      </w:r>
      <w:r w:rsidRPr="0078589E">
        <w:rPr>
          <w:rFonts w:ascii="Arial" w:hAnsi="Arial" w:cs="Arial"/>
          <w:lang w:val="en-US"/>
        </w:rPr>
        <w:t xml:space="preserve"> </w:t>
      </w:r>
      <w:r w:rsidR="0078589E">
        <w:rPr>
          <w:rFonts w:ascii="Arial" w:hAnsi="Arial" w:cs="Arial"/>
          <w:lang w:val="en-US"/>
        </w:rPr>
        <w:tab/>
      </w:r>
      <w:r w:rsidRPr="0078589E">
        <w:rPr>
          <w:rFonts w:ascii="Arial" w:hAnsi="Arial" w:cs="Arial"/>
          <w:lang w:val="en-US"/>
        </w:rPr>
        <w:t xml:space="preserve">October 2023 </w:t>
      </w:r>
    </w:p>
    <w:p w14:paraId="673346AA" w14:textId="02DA4C3C" w:rsidR="00FE668A" w:rsidRPr="0078589E" w:rsidRDefault="00FE668A" w:rsidP="0078589E">
      <w:pPr>
        <w:jc w:val="both"/>
        <w:rPr>
          <w:rFonts w:ascii="Arial" w:hAnsi="Arial" w:cs="Arial"/>
          <w:lang w:val="en-US"/>
        </w:rPr>
      </w:pPr>
      <w:r w:rsidRPr="0078589E">
        <w:rPr>
          <w:rFonts w:ascii="Arial" w:hAnsi="Arial" w:cs="Arial"/>
          <w:b/>
          <w:bCs/>
          <w:lang w:val="en-US"/>
        </w:rPr>
        <w:t>Next Review date:</w:t>
      </w:r>
      <w:r w:rsidRPr="0078589E">
        <w:rPr>
          <w:rFonts w:ascii="Arial" w:hAnsi="Arial" w:cs="Arial"/>
          <w:lang w:val="en-US"/>
        </w:rPr>
        <w:t xml:space="preserve"> </w:t>
      </w:r>
      <w:r w:rsidR="0078589E">
        <w:rPr>
          <w:rFonts w:ascii="Arial" w:hAnsi="Arial" w:cs="Arial"/>
          <w:lang w:val="en-US"/>
        </w:rPr>
        <w:tab/>
      </w:r>
      <w:r w:rsidR="0078589E">
        <w:rPr>
          <w:rFonts w:ascii="Arial" w:hAnsi="Arial" w:cs="Arial"/>
          <w:lang w:val="en-US"/>
        </w:rPr>
        <w:tab/>
      </w:r>
      <w:r w:rsidRPr="0078589E">
        <w:rPr>
          <w:rFonts w:ascii="Arial" w:hAnsi="Arial" w:cs="Arial"/>
          <w:lang w:val="en-US"/>
        </w:rPr>
        <w:t xml:space="preserve">July 2024 </w:t>
      </w:r>
    </w:p>
    <w:p w14:paraId="45964D72" w14:textId="497A60AE" w:rsidR="00FE668A"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lastRenderedPageBreak/>
        <w:t xml:space="preserve">Policy Statement </w:t>
      </w:r>
    </w:p>
    <w:p w14:paraId="0840B338" w14:textId="56AE9A94" w:rsidR="00FE668A" w:rsidRPr="0078589E" w:rsidRDefault="00FE668A" w:rsidP="0078589E">
      <w:pPr>
        <w:jc w:val="both"/>
        <w:rPr>
          <w:rFonts w:ascii="Arial" w:hAnsi="Arial" w:cs="Arial"/>
          <w:lang w:val="en-US"/>
        </w:rPr>
      </w:pPr>
      <w:r w:rsidRPr="0078589E">
        <w:rPr>
          <w:rFonts w:ascii="Arial" w:hAnsi="Arial" w:cs="Arial"/>
          <w:lang w:val="en-US"/>
        </w:rPr>
        <w:t>The Skills Network (TSN) is committed to the delivery of an Information, Advice and Guidance (IAG) service that provides a range of opportunities for learners, employers and partners to make informed choices about their training and development needs.</w:t>
      </w:r>
    </w:p>
    <w:p w14:paraId="60D613FD" w14:textId="39BFBAF5" w:rsidR="00E3300D" w:rsidRPr="00A90627" w:rsidRDefault="00FE668A" w:rsidP="0078589E">
      <w:pPr>
        <w:jc w:val="both"/>
        <w:rPr>
          <w:rFonts w:ascii="Arial" w:hAnsi="Arial" w:cs="Arial"/>
        </w:rPr>
      </w:pPr>
      <w:r w:rsidRPr="0078589E">
        <w:rPr>
          <w:rFonts w:ascii="Arial" w:hAnsi="Arial" w:cs="Arial"/>
        </w:rPr>
        <w:t xml:space="preserve">We aim to ensure that IAG is an integral and valued part of our </w:t>
      </w:r>
      <w:r w:rsidR="0078589E">
        <w:rPr>
          <w:rFonts w:ascii="Arial" w:hAnsi="Arial" w:cs="Arial"/>
        </w:rPr>
        <w:t>service</w:t>
      </w:r>
      <w:r w:rsidRPr="0078589E">
        <w:rPr>
          <w:rFonts w:ascii="Arial" w:hAnsi="Arial" w:cs="Arial"/>
        </w:rPr>
        <w:t xml:space="preserve"> in order to support our employees, learners, partners and employers. This commences pre- delivery of learning and continues throughout the whole of the Learner Journey.  We are confident that the support and guidance we offer our learners across all provisions will assist in ensuring the retention, development, achievement and progression of all learners, irrespective of their individual needs.</w:t>
      </w:r>
    </w:p>
    <w:p w14:paraId="05F4353D" w14:textId="0560CA64" w:rsidR="00FE668A"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t xml:space="preserve">Policy Aims </w:t>
      </w:r>
    </w:p>
    <w:p w14:paraId="0888B37C" w14:textId="1EE36152" w:rsidR="00FE668A" w:rsidRPr="0078589E" w:rsidRDefault="00FE668A" w:rsidP="0078589E">
      <w:pPr>
        <w:jc w:val="both"/>
        <w:rPr>
          <w:rFonts w:ascii="Arial" w:hAnsi="Arial" w:cs="Arial"/>
        </w:rPr>
      </w:pPr>
      <w:r w:rsidRPr="0078589E">
        <w:rPr>
          <w:rFonts w:ascii="Arial" w:hAnsi="Arial" w:cs="Arial"/>
        </w:rPr>
        <w:t>TSN is committed to delivering an IAG service that is:</w:t>
      </w:r>
    </w:p>
    <w:p w14:paraId="328B472A" w14:textId="33B5E473" w:rsidR="00FE668A" w:rsidRPr="0078589E" w:rsidRDefault="00FE668A" w:rsidP="0078589E">
      <w:pPr>
        <w:pStyle w:val="ListParagraph"/>
        <w:numPr>
          <w:ilvl w:val="0"/>
          <w:numId w:val="2"/>
        </w:numPr>
        <w:jc w:val="both"/>
        <w:rPr>
          <w:rFonts w:ascii="Arial" w:hAnsi="Arial" w:cs="Arial"/>
        </w:rPr>
      </w:pPr>
      <w:r w:rsidRPr="0078589E">
        <w:rPr>
          <w:rFonts w:ascii="Arial" w:hAnsi="Arial" w:cs="Arial"/>
          <w:b/>
          <w:bCs/>
        </w:rPr>
        <w:t>Impartial</w:t>
      </w:r>
      <w:r w:rsidRPr="0078589E">
        <w:rPr>
          <w:rFonts w:ascii="Arial" w:hAnsi="Arial" w:cs="Arial"/>
        </w:rPr>
        <w:t xml:space="preserve">, providing signposting or referral to other providers or agencies as appropriate. </w:t>
      </w:r>
    </w:p>
    <w:p w14:paraId="2435DC3E" w14:textId="4F27C39C" w:rsidR="00FE668A" w:rsidRPr="0078589E" w:rsidRDefault="00FE668A" w:rsidP="0078589E">
      <w:pPr>
        <w:pStyle w:val="ListParagraph"/>
        <w:numPr>
          <w:ilvl w:val="0"/>
          <w:numId w:val="2"/>
        </w:numPr>
        <w:jc w:val="both"/>
        <w:rPr>
          <w:rFonts w:ascii="Arial" w:hAnsi="Arial" w:cs="Arial"/>
        </w:rPr>
      </w:pPr>
      <w:r w:rsidRPr="0078589E">
        <w:rPr>
          <w:rFonts w:ascii="Arial" w:hAnsi="Arial" w:cs="Arial"/>
          <w:b/>
          <w:bCs/>
        </w:rPr>
        <w:t>Confidential</w:t>
      </w:r>
      <w:r w:rsidRPr="0078589E">
        <w:rPr>
          <w:rFonts w:ascii="Arial" w:hAnsi="Arial" w:cs="Arial"/>
        </w:rPr>
        <w:t xml:space="preserve">, conforming to the Data Protection Act and the objectives of the Matrix Quality Standard for Information, Advice and Guidance Services. </w:t>
      </w:r>
    </w:p>
    <w:p w14:paraId="414F0307" w14:textId="1F2235E9" w:rsidR="00FE668A" w:rsidRPr="0078589E" w:rsidRDefault="00FE668A" w:rsidP="0078589E">
      <w:pPr>
        <w:pStyle w:val="ListParagraph"/>
        <w:numPr>
          <w:ilvl w:val="0"/>
          <w:numId w:val="2"/>
        </w:numPr>
        <w:jc w:val="both"/>
        <w:rPr>
          <w:rFonts w:ascii="Arial" w:hAnsi="Arial" w:cs="Arial"/>
        </w:rPr>
      </w:pPr>
      <w:r w:rsidRPr="0078589E">
        <w:rPr>
          <w:rFonts w:ascii="Arial" w:hAnsi="Arial" w:cs="Arial"/>
          <w:b/>
          <w:bCs/>
        </w:rPr>
        <w:t>Accessible</w:t>
      </w:r>
      <w:r w:rsidRPr="0078589E">
        <w:rPr>
          <w:rFonts w:ascii="Arial" w:hAnsi="Arial" w:cs="Arial"/>
        </w:rPr>
        <w:t xml:space="preserve">, visible, friendly and welcoming. Learners, employers and staff will be aware of the available opportunities for IAG. </w:t>
      </w:r>
    </w:p>
    <w:p w14:paraId="0F33E87B" w14:textId="41454213" w:rsidR="00FE668A" w:rsidRPr="0078589E" w:rsidRDefault="00FE668A" w:rsidP="0078589E">
      <w:pPr>
        <w:pStyle w:val="ListParagraph"/>
        <w:numPr>
          <w:ilvl w:val="0"/>
          <w:numId w:val="2"/>
        </w:numPr>
        <w:jc w:val="both"/>
        <w:rPr>
          <w:rFonts w:ascii="Arial" w:hAnsi="Arial" w:cs="Arial"/>
        </w:rPr>
      </w:pPr>
      <w:r w:rsidRPr="0078589E">
        <w:rPr>
          <w:rFonts w:ascii="Arial" w:hAnsi="Arial" w:cs="Arial"/>
          <w:b/>
          <w:bCs/>
        </w:rPr>
        <w:t>Professional and knowledgeable.</w:t>
      </w:r>
      <w:r w:rsidRPr="0078589E">
        <w:rPr>
          <w:rFonts w:ascii="Arial" w:hAnsi="Arial" w:cs="Arial"/>
        </w:rPr>
        <w:t xml:space="preserve"> Staff delivering IAG will be aware of the requirements of them in doing so and will be suitably inducted and trained to be able to undertake IAG activities competently, and supported and encouraged to undertake continuous professional development. </w:t>
      </w:r>
    </w:p>
    <w:p w14:paraId="556A6E5B" w14:textId="364022EB" w:rsidR="00FE668A" w:rsidRPr="0078589E" w:rsidRDefault="00FE668A" w:rsidP="0078589E">
      <w:pPr>
        <w:pStyle w:val="ListParagraph"/>
        <w:numPr>
          <w:ilvl w:val="0"/>
          <w:numId w:val="2"/>
        </w:numPr>
        <w:jc w:val="both"/>
        <w:rPr>
          <w:rFonts w:ascii="Arial" w:hAnsi="Arial" w:cs="Arial"/>
        </w:rPr>
      </w:pPr>
      <w:r w:rsidRPr="0078589E">
        <w:rPr>
          <w:rFonts w:ascii="Arial" w:hAnsi="Arial" w:cs="Arial"/>
          <w:b/>
          <w:bCs/>
        </w:rPr>
        <w:t>Targeted</w:t>
      </w:r>
      <w:r w:rsidRPr="0078589E">
        <w:rPr>
          <w:rFonts w:ascii="Arial" w:hAnsi="Arial" w:cs="Arial"/>
        </w:rPr>
        <w:t xml:space="preserve"> at the needs of learners, staff and employers. </w:t>
      </w:r>
    </w:p>
    <w:p w14:paraId="6F187152" w14:textId="32AE5931" w:rsidR="00FE668A" w:rsidRPr="0078589E" w:rsidRDefault="00FE668A" w:rsidP="0078589E">
      <w:pPr>
        <w:pStyle w:val="ListParagraph"/>
        <w:numPr>
          <w:ilvl w:val="0"/>
          <w:numId w:val="2"/>
        </w:numPr>
        <w:jc w:val="both"/>
        <w:rPr>
          <w:rFonts w:ascii="Arial" w:hAnsi="Arial" w:cs="Arial"/>
        </w:rPr>
      </w:pPr>
      <w:r w:rsidRPr="0078589E">
        <w:rPr>
          <w:rFonts w:ascii="Arial" w:hAnsi="Arial" w:cs="Arial"/>
          <w:b/>
          <w:bCs/>
        </w:rPr>
        <w:t>Reflective</w:t>
      </w:r>
      <w:r w:rsidRPr="0078589E">
        <w:rPr>
          <w:rFonts w:ascii="Arial" w:hAnsi="Arial" w:cs="Arial"/>
        </w:rPr>
        <w:t xml:space="preserve"> of the diversity of customer needs and expectation, supporting them to make informed and impartial decisions. </w:t>
      </w:r>
    </w:p>
    <w:p w14:paraId="1DC9A58B" w14:textId="06A92F4E" w:rsidR="009B3AE3" w:rsidRPr="009B3AE3" w:rsidRDefault="00FE668A" w:rsidP="0078589E">
      <w:pPr>
        <w:pStyle w:val="ListParagraph"/>
        <w:numPr>
          <w:ilvl w:val="0"/>
          <w:numId w:val="2"/>
        </w:numPr>
        <w:jc w:val="both"/>
        <w:rPr>
          <w:rFonts w:ascii="Arial" w:hAnsi="Arial" w:cs="Arial"/>
        </w:rPr>
      </w:pPr>
      <w:r w:rsidRPr="0078589E">
        <w:rPr>
          <w:rFonts w:ascii="Arial" w:hAnsi="Arial" w:cs="Arial"/>
          <w:b/>
          <w:bCs/>
        </w:rPr>
        <w:t xml:space="preserve">Responsive </w:t>
      </w:r>
      <w:r w:rsidRPr="0078589E">
        <w:rPr>
          <w:rFonts w:ascii="Arial" w:hAnsi="Arial" w:cs="Arial"/>
        </w:rPr>
        <w:t>to the influence of staff and customers when developing, designing and implementing programmes.</w:t>
      </w:r>
    </w:p>
    <w:p w14:paraId="14788D6F" w14:textId="77777777" w:rsidR="00CD4E59" w:rsidRDefault="00CD4E59" w:rsidP="0078589E">
      <w:pPr>
        <w:jc w:val="both"/>
        <w:rPr>
          <w:rFonts w:ascii="Arial" w:hAnsi="Arial" w:cs="Arial"/>
          <w:b/>
          <w:bCs/>
          <w:sz w:val="28"/>
          <w:szCs w:val="28"/>
          <w:lang w:val="en-US"/>
        </w:rPr>
      </w:pPr>
    </w:p>
    <w:p w14:paraId="30D529C5" w14:textId="20847490" w:rsidR="00FE668A"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t xml:space="preserve">Policy Objectives </w:t>
      </w:r>
    </w:p>
    <w:p w14:paraId="0C56BC2E" w14:textId="54CBAA47" w:rsidR="00FE668A" w:rsidRPr="0078589E" w:rsidRDefault="00FE668A" w:rsidP="0078589E">
      <w:pPr>
        <w:jc w:val="both"/>
        <w:rPr>
          <w:rFonts w:ascii="Arial" w:hAnsi="Arial" w:cs="Arial"/>
        </w:rPr>
      </w:pPr>
      <w:r w:rsidRPr="0078589E">
        <w:rPr>
          <w:rFonts w:ascii="Arial" w:hAnsi="Arial" w:cs="Arial"/>
        </w:rPr>
        <w:t>We will</w:t>
      </w:r>
      <w:r w:rsidR="00C66CBF">
        <w:rPr>
          <w:rFonts w:ascii="Arial" w:hAnsi="Arial" w:cs="Arial"/>
        </w:rPr>
        <w:t xml:space="preserve">: </w:t>
      </w:r>
    </w:p>
    <w:p w14:paraId="74B8C021" w14:textId="6F25DBDE"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 xml:space="preserve">Operate within the </w:t>
      </w:r>
      <w:r w:rsidR="0078589E">
        <w:rPr>
          <w:rFonts w:ascii="Arial" w:hAnsi="Arial" w:cs="Arial"/>
        </w:rPr>
        <w:t>M</w:t>
      </w:r>
      <w:r w:rsidRPr="0078589E">
        <w:rPr>
          <w:rFonts w:ascii="Arial" w:hAnsi="Arial" w:cs="Arial"/>
        </w:rPr>
        <w:t>atrix Standard and Education Inspection Framework (EIF).</w:t>
      </w:r>
    </w:p>
    <w:p w14:paraId="6EAF96C4" w14:textId="7177123D"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Establish effective communication with learners.</w:t>
      </w:r>
    </w:p>
    <w:p w14:paraId="333C1E4F" w14:textId="04227349"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Ensure effective communication with learners to provide relevant information enabling them to</w:t>
      </w:r>
      <w:r w:rsidR="0078589E">
        <w:rPr>
          <w:rFonts w:ascii="Arial" w:hAnsi="Arial" w:cs="Arial"/>
        </w:rPr>
        <w:t xml:space="preserve"> </w:t>
      </w:r>
      <w:r w:rsidRPr="0078589E">
        <w:rPr>
          <w:rFonts w:ascii="Arial" w:hAnsi="Arial" w:cs="Arial"/>
        </w:rPr>
        <w:t>make appropriate choices.</w:t>
      </w:r>
    </w:p>
    <w:p w14:paraId="34807B58" w14:textId="77777777" w:rsidR="0078589E" w:rsidRDefault="00FE668A" w:rsidP="0078589E">
      <w:pPr>
        <w:pStyle w:val="ListParagraph"/>
        <w:numPr>
          <w:ilvl w:val="0"/>
          <w:numId w:val="4"/>
        </w:numPr>
        <w:jc w:val="both"/>
        <w:rPr>
          <w:rFonts w:ascii="Arial" w:hAnsi="Arial" w:cs="Arial"/>
        </w:rPr>
      </w:pPr>
      <w:r w:rsidRPr="0078589E">
        <w:rPr>
          <w:rFonts w:ascii="Arial" w:hAnsi="Arial" w:cs="Arial"/>
        </w:rPr>
        <w:t>Provide access to curriculum specialist information and advice both pre-course, on-course and</w:t>
      </w:r>
      <w:r w:rsidR="0078589E">
        <w:rPr>
          <w:rFonts w:ascii="Arial" w:hAnsi="Arial" w:cs="Arial"/>
        </w:rPr>
        <w:t xml:space="preserve"> </w:t>
      </w:r>
      <w:r w:rsidRPr="0078589E">
        <w:rPr>
          <w:rFonts w:ascii="Arial" w:hAnsi="Arial" w:cs="Arial"/>
        </w:rPr>
        <w:t xml:space="preserve">at exit (to support progression). </w:t>
      </w:r>
    </w:p>
    <w:p w14:paraId="72E7682E" w14:textId="77D1F394"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Advice is available, for example, from trained</w:t>
      </w:r>
      <w:r w:rsidR="0078589E">
        <w:rPr>
          <w:rFonts w:ascii="Arial" w:hAnsi="Arial" w:cs="Arial"/>
        </w:rPr>
        <w:t xml:space="preserve"> learning support</w:t>
      </w:r>
      <w:r w:rsidRPr="0078589E">
        <w:rPr>
          <w:rFonts w:ascii="Arial" w:hAnsi="Arial" w:cs="Arial"/>
        </w:rPr>
        <w:t xml:space="preserve"> staff, curriculum staff, tutors and managers.</w:t>
      </w:r>
    </w:p>
    <w:p w14:paraId="3294A0C7" w14:textId="122AF128"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Build and maintain effective networks and partnerships.</w:t>
      </w:r>
    </w:p>
    <w:p w14:paraId="0AE8B3B5" w14:textId="7D0AAB5A"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Maintain and improve information materials.</w:t>
      </w:r>
    </w:p>
    <w:p w14:paraId="4C514A15" w14:textId="57CE1BC9" w:rsidR="00FE668A" w:rsidRPr="0078589E" w:rsidRDefault="00FE668A" w:rsidP="0078589E">
      <w:pPr>
        <w:pStyle w:val="ListParagraph"/>
        <w:numPr>
          <w:ilvl w:val="0"/>
          <w:numId w:val="4"/>
        </w:numPr>
        <w:jc w:val="both"/>
        <w:rPr>
          <w:rFonts w:ascii="Arial" w:hAnsi="Arial" w:cs="Arial"/>
        </w:rPr>
      </w:pPr>
      <w:r w:rsidRPr="0078589E">
        <w:rPr>
          <w:rFonts w:ascii="Arial" w:hAnsi="Arial" w:cs="Arial"/>
        </w:rPr>
        <w:t>Refer customers to other providers if they need Information, Advice and Guidance (IAG) that is</w:t>
      </w:r>
      <w:r w:rsidR="0078589E">
        <w:rPr>
          <w:rFonts w:ascii="Arial" w:hAnsi="Arial" w:cs="Arial"/>
        </w:rPr>
        <w:t xml:space="preserve"> </w:t>
      </w:r>
      <w:r w:rsidRPr="0078589E">
        <w:rPr>
          <w:rFonts w:ascii="Arial" w:hAnsi="Arial" w:cs="Arial"/>
        </w:rPr>
        <w:t xml:space="preserve">outside the limitations of the service available from </w:t>
      </w:r>
      <w:r w:rsidR="0078589E">
        <w:rPr>
          <w:rFonts w:ascii="Arial" w:hAnsi="Arial" w:cs="Arial"/>
        </w:rPr>
        <w:t>TSN</w:t>
      </w:r>
      <w:r w:rsidRPr="0078589E">
        <w:rPr>
          <w:rFonts w:ascii="Arial" w:hAnsi="Arial" w:cs="Arial"/>
        </w:rPr>
        <w:t xml:space="preserve">. </w:t>
      </w:r>
    </w:p>
    <w:p w14:paraId="7F83DF49" w14:textId="77777777" w:rsidR="00E3300D" w:rsidRDefault="00E3300D" w:rsidP="0078589E">
      <w:pPr>
        <w:jc w:val="both"/>
        <w:rPr>
          <w:rFonts w:ascii="Arial" w:hAnsi="Arial" w:cs="Arial"/>
          <w:b/>
          <w:bCs/>
          <w:sz w:val="36"/>
          <w:szCs w:val="36"/>
          <w:lang w:val="en-US"/>
        </w:rPr>
      </w:pPr>
    </w:p>
    <w:p w14:paraId="11F5132E" w14:textId="23CDD19D" w:rsidR="00FE668A"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lastRenderedPageBreak/>
        <w:t xml:space="preserve">Policy </w:t>
      </w:r>
      <w:r w:rsidR="009B3AE3" w:rsidRPr="00A90627">
        <w:rPr>
          <w:rFonts w:ascii="Arial" w:hAnsi="Arial" w:cs="Arial"/>
          <w:b/>
          <w:bCs/>
          <w:sz w:val="28"/>
          <w:szCs w:val="28"/>
          <w:lang w:val="en-US"/>
        </w:rPr>
        <w:t xml:space="preserve">Implementation </w:t>
      </w:r>
    </w:p>
    <w:p w14:paraId="704E4BC8" w14:textId="22D23B80" w:rsidR="00FE668A" w:rsidRPr="0078589E" w:rsidRDefault="00FE668A" w:rsidP="0078589E">
      <w:pPr>
        <w:jc w:val="both"/>
        <w:rPr>
          <w:rFonts w:ascii="Arial" w:hAnsi="Arial" w:cs="Arial"/>
          <w:b/>
          <w:bCs/>
        </w:rPr>
      </w:pPr>
      <w:r w:rsidRPr="0078589E">
        <w:rPr>
          <w:rFonts w:ascii="Arial" w:hAnsi="Arial" w:cs="Arial"/>
          <w:b/>
          <w:bCs/>
        </w:rPr>
        <w:t xml:space="preserve">Learner Entitlement </w:t>
      </w:r>
    </w:p>
    <w:p w14:paraId="137C4CCA" w14:textId="7EC09B64" w:rsidR="00FE668A" w:rsidRDefault="00FE668A" w:rsidP="00E3300D">
      <w:pPr>
        <w:jc w:val="both"/>
        <w:rPr>
          <w:rFonts w:ascii="Arial" w:hAnsi="Arial" w:cs="Arial"/>
        </w:rPr>
      </w:pPr>
      <w:r w:rsidRPr="00E3300D">
        <w:rPr>
          <w:rFonts w:ascii="Arial" w:hAnsi="Arial" w:cs="Arial"/>
        </w:rPr>
        <w:t>All learners and prospective learners are entitled to accurate course information and advice on progression routes. We provide Impartial information, advice, and guidance to assist with course choice, career planning and transition into further study or employment.</w:t>
      </w:r>
    </w:p>
    <w:p w14:paraId="4B745C07" w14:textId="75568357" w:rsidR="00E3300D" w:rsidRPr="00E3300D" w:rsidRDefault="00E3300D" w:rsidP="00E3300D">
      <w:pPr>
        <w:jc w:val="both"/>
        <w:rPr>
          <w:rFonts w:ascii="Arial" w:hAnsi="Arial" w:cs="Arial"/>
        </w:rPr>
      </w:pPr>
      <w:r>
        <w:rPr>
          <w:rFonts w:ascii="Arial" w:hAnsi="Arial" w:cs="Arial"/>
        </w:rPr>
        <w:t xml:space="preserve">Learners are advised of there entitlement to IAG services through the IAG Statement of Service (appendix A). This is promoted via our website and learner handbooks. </w:t>
      </w:r>
    </w:p>
    <w:p w14:paraId="777FED38" w14:textId="2B8B25D6" w:rsidR="00FE668A" w:rsidRPr="0078589E" w:rsidRDefault="0078589E" w:rsidP="0078589E">
      <w:pPr>
        <w:jc w:val="both"/>
        <w:rPr>
          <w:rFonts w:ascii="Arial" w:hAnsi="Arial" w:cs="Arial"/>
          <w:b/>
          <w:bCs/>
          <w:lang w:val="en-US"/>
        </w:rPr>
      </w:pPr>
      <w:r w:rsidRPr="0078589E">
        <w:rPr>
          <w:rFonts w:ascii="Arial" w:hAnsi="Arial" w:cs="Arial"/>
          <w:b/>
          <w:bCs/>
          <w:lang w:val="en-US"/>
        </w:rPr>
        <w:t xml:space="preserve">Information Delivery </w:t>
      </w:r>
    </w:p>
    <w:p w14:paraId="15A483F1" w14:textId="656C6241" w:rsidR="00FE668A" w:rsidRPr="0078589E" w:rsidRDefault="00FE668A" w:rsidP="0078589E">
      <w:pPr>
        <w:jc w:val="both"/>
        <w:rPr>
          <w:rFonts w:ascii="Arial" w:hAnsi="Arial" w:cs="Arial"/>
          <w:lang w:val="en-US"/>
        </w:rPr>
      </w:pPr>
      <w:r w:rsidRPr="0078589E">
        <w:rPr>
          <w:rFonts w:ascii="Arial" w:hAnsi="Arial" w:cs="Arial"/>
          <w:lang w:val="en-US"/>
        </w:rPr>
        <w:t xml:space="preserve">Information on courses is provided by </w:t>
      </w:r>
      <w:r w:rsidR="0078589E">
        <w:rPr>
          <w:rFonts w:ascii="Arial" w:hAnsi="Arial" w:cs="Arial"/>
          <w:lang w:val="en-US"/>
        </w:rPr>
        <w:t xml:space="preserve">marketing </w:t>
      </w:r>
      <w:r w:rsidRPr="0078589E">
        <w:rPr>
          <w:rFonts w:ascii="Arial" w:hAnsi="Arial" w:cs="Arial"/>
          <w:lang w:val="en-US"/>
        </w:rPr>
        <w:t xml:space="preserve">staff, curriculum staff, the website and the </w:t>
      </w:r>
      <w:r w:rsidR="0078589E">
        <w:rPr>
          <w:rFonts w:ascii="Arial" w:hAnsi="Arial" w:cs="Arial"/>
          <w:lang w:val="en-US"/>
        </w:rPr>
        <w:t>Learning Support</w:t>
      </w:r>
      <w:r w:rsidRPr="0078589E">
        <w:rPr>
          <w:rFonts w:ascii="Arial" w:hAnsi="Arial" w:cs="Arial"/>
          <w:lang w:val="en-US"/>
        </w:rPr>
        <w:t xml:space="preserve"> Team. Where </w:t>
      </w:r>
      <w:r w:rsidR="0078589E">
        <w:rPr>
          <w:rFonts w:ascii="Arial" w:hAnsi="Arial" w:cs="Arial"/>
          <w:lang w:val="en-US"/>
        </w:rPr>
        <w:t>TSN</w:t>
      </w:r>
      <w:r w:rsidRPr="0078589E">
        <w:rPr>
          <w:rFonts w:ascii="Arial" w:hAnsi="Arial" w:cs="Arial"/>
          <w:lang w:val="en-US"/>
        </w:rPr>
        <w:t xml:space="preserve"> does not have the information requested, the individual will be provided</w:t>
      </w:r>
      <w:r w:rsidR="0078589E">
        <w:rPr>
          <w:rFonts w:ascii="Arial" w:hAnsi="Arial" w:cs="Arial"/>
          <w:lang w:val="en-US"/>
        </w:rPr>
        <w:t xml:space="preserve"> </w:t>
      </w:r>
      <w:r w:rsidRPr="0078589E">
        <w:rPr>
          <w:rFonts w:ascii="Arial" w:hAnsi="Arial" w:cs="Arial"/>
          <w:lang w:val="en-US"/>
        </w:rPr>
        <w:t>with the name and contact details of the National Careers Service (NCS).</w:t>
      </w:r>
    </w:p>
    <w:p w14:paraId="28D6A999" w14:textId="0EBCD443" w:rsidR="0078589E" w:rsidRPr="0078589E" w:rsidRDefault="0078589E" w:rsidP="0078589E">
      <w:pPr>
        <w:jc w:val="both"/>
        <w:rPr>
          <w:rFonts w:ascii="Arial" w:hAnsi="Arial" w:cs="Arial"/>
          <w:b/>
          <w:bCs/>
          <w:lang w:val="en-US"/>
        </w:rPr>
      </w:pPr>
      <w:r w:rsidRPr="0078589E">
        <w:rPr>
          <w:rFonts w:ascii="Arial" w:hAnsi="Arial" w:cs="Arial"/>
          <w:b/>
          <w:bCs/>
          <w:lang w:val="en-US"/>
        </w:rPr>
        <w:t xml:space="preserve">Advice Delivery </w:t>
      </w:r>
    </w:p>
    <w:p w14:paraId="6D5AE790" w14:textId="14374ECC" w:rsidR="00FE668A" w:rsidRPr="0078589E" w:rsidRDefault="00FE668A" w:rsidP="0078589E">
      <w:pPr>
        <w:jc w:val="both"/>
        <w:rPr>
          <w:rFonts w:ascii="Arial" w:hAnsi="Arial" w:cs="Arial"/>
          <w:lang w:val="en-US"/>
        </w:rPr>
      </w:pPr>
      <w:r w:rsidRPr="0078589E">
        <w:rPr>
          <w:rFonts w:ascii="Arial" w:hAnsi="Arial" w:cs="Arial"/>
          <w:lang w:val="en-US"/>
        </w:rPr>
        <w:t>Advice provided is impartial and confidential, to enable learners and potential learners to make</w:t>
      </w:r>
      <w:r w:rsidR="0078589E">
        <w:rPr>
          <w:rFonts w:ascii="Arial" w:hAnsi="Arial" w:cs="Arial"/>
          <w:lang w:val="en-US"/>
        </w:rPr>
        <w:t xml:space="preserve"> </w:t>
      </w:r>
      <w:r w:rsidRPr="0078589E">
        <w:rPr>
          <w:rFonts w:ascii="Arial" w:hAnsi="Arial" w:cs="Arial"/>
          <w:lang w:val="en-US"/>
        </w:rPr>
        <w:t>informed choices as to the most appropriate route for their personal and career development.</w:t>
      </w:r>
    </w:p>
    <w:p w14:paraId="67DDFBF1" w14:textId="0D24793E" w:rsidR="00FE668A" w:rsidRPr="0078589E" w:rsidRDefault="00FE668A" w:rsidP="0078589E">
      <w:pPr>
        <w:jc w:val="both"/>
        <w:rPr>
          <w:rFonts w:ascii="Arial" w:hAnsi="Arial" w:cs="Arial"/>
          <w:lang w:val="en-US"/>
        </w:rPr>
      </w:pPr>
      <w:r w:rsidRPr="0078589E">
        <w:rPr>
          <w:rFonts w:ascii="Arial" w:hAnsi="Arial" w:cs="Arial"/>
          <w:lang w:val="en-US"/>
        </w:rPr>
        <w:t xml:space="preserve">Information and advice are provided by the curriculum and </w:t>
      </w:r>
      <w:r w:rsidR="0078589E">
        <w:rPr>
          <w:rFonts w:ascii="Arial" w:hAnsi="Arial" w:cs="Arial"/>
          <w:lang w:val="en-US"/>
        </w:rPr>
        <w:t>learning support</w:t>
      </w:r>
      <w:r w:rsidRPr="0078589E">
        <w:rPr>
          <w:rFonts w:ascii="Arial" w:hAnsi="Arial" w:cs="Arial"/>
          <w:lang w:val="en-US"/>
        </w:rPr>
        <w:t xml:space="preserve"> teams or, in the event</w:t>
      </w:r>
      <w:r w:rsidR="0078589E">
        <w:rPr>
          <w:rFonts w:ascii="Arial" w:hAnsi="Arial" w:cs="Arial"/>
          <w:lang w:val="en-US"/>
        </w:rPr>
        <w:t xml:space="preserve"> </w:t>
      </w:r>
      <w:r w:rsidRPr="0078589E">
        <w:rPr>
          <w:rFonts w:ascii="Arial" w:hAnsi="Arial" w:cs="Arial"/>
          <w:lang w:val="en-US"/>
        </w:rPr>
        <w:t xml:space="preserve">that </w:t>
      </w:r>
      <w:r w:rsidR="0078589E">
        <w:rPr>
          <w:rFonts w:ascii="Arial" w:hAnsi="Arial" w:cs="Arial"/>
          <w:lang w:val="en-US"/>
        </w:rPr>
        <w:t>TSN</w:t>
      </w:r>
      <w:r w:rsidRPr="0078589E">
        <w:rPr>
          <w:rFonts w:ascii="Arial" w:hAnsi="Arial" w:cs="Arial"/>
          <w:lang w:val="en-US"/>
        </w:rPr>
        <w:t xml:space="preserve"> is unable to provide the relevant advice, the individual will be signposted to the NCS.</w:t>
      </w:r>
    </w:p>
    <w:p w14:paraId="3E5C7A27" w14:textId="45BA754B" w:rsidR="0078589E" w:rsidRPr="0078589E" w:rsidRDefault="0078589E" w:rsidP="0078589E">
      <w:pPr>
        <w:jc w:val="both"/>
        <w:rPr>
          <w:rFonts w:ascii="Arial" w:hAnsi="Arial" w:cs="Arial"/>
          <w:b/>
          <w:bCs/>
          <w:lang w:val="en-US"/>
        </w:rPr>
      </w:pPr>
      <w:r w:rsidRPr="0078589E">
        <w:rPr>
          <w:rFonts w:ascii="Arial" w:hAnsi="Arial" w:cs="Arial"/>
          <w:b/>
          <w:bCs/>
          <w:lang w:val="en-US"/>
        </w:rPr>
        <w:t xml:space="preserve">Guidance Delivery </w:t>
      </w:r>
    </w:p>
    <w:p w14:paraId="3A161513" w14:textId="5949F42A" w:rsidR="00FE668A" w:rsidRDefault="00FE668A" w:rsidP="0078589E">
      <w:pPr>
        <w:jc w:val="both"/>
        <w:rPr>
          <w:rFonts w:ascii="Arial" w:hAnsi="Arial" w:cs="Arial"/>
          <w:lang w:val="en-US"/>
        </w:rPr>
      </w:pPr>
      <w:r w:rsidRPr="0078589E">
        <w:rPr>
          <w:rFonts w:ascii="Arial" w:hAnsi="Arial" w:cs="Arial"/>
          <w:lang w:val="en-US"/>
        </w:rPr>
        <w:t>Guidance can only be provided by fully trained competent staff, and potential and current learners</w:t>
      </w:r>
      <w:r w:rsidR="0078589E">
        <w:rPr>
          <w:rFonts w:ascii="Arial" w:hAnsi="Arial" w:cs="Arial"/>
          <w:lang w:val="en-US"/>
        </w:rPr>
        <w:t xml:space="preserve"> </w:t>
      </w:r>
      <w:r w:rsidRPr="0078589E">
        <w:rPr>
          <w:rFonts w:ascii="Arial" w:hAnsi="Arial" w:cs="Arial"/>
          <w:lang w:val="en-US"/>
        </w:rPr>
        <w:t xml:space="preserve">can be signposted to the NCS to see an advisor face-to-face, by telephone or in written </w:t>
      </w:r>
      <w:r w:rsidR="00A90627" w:rsidRPr="0078589E">
        <w:rPr>
          <w:rFonts w:ascii="Arial" w:hAnsi="Arial" w:cs="Arial"/>
          <w:lang w:val="en-US"/>
        </w:rPr>
        <w:t>format.</w:t>
      </w:r>
      <w:r w:rsidR="00A90627">
        <w:rPr>
          <w:rFonts w:ascii="Arial" w:hAnsi="Arial" w:cs="Arial"/>
          <w:lang w:val="en-US"/>
        </w:rPr>
        <w:t xml:space="preserve"> The</w:t>
      </w:r>
      <w:r w:rsidR="0078589E">
        <w:rPr>
          <w:rFonts w:ascii="Arial" w:hAnsi="Arial" w:cs="Arial"/>
          <w:lang w:val="en-US"/>
        </w:rPr>
        <w:t xml:space="preserve"> Skills Network work</w:t>
      </w:r>
      <w:r w:rsidRPr="0078589E">
        <w:rPr>
          <w:rFonts w:ascii="Arial" w:hAnsi="Arial" w:cs="Arial"/>
          <w:lang w:val="en-US"/>
        </w:rPr>
        <w:t xml:space="preserve"> collaboratively with the NCS to enhance its curriculum offer to</w:t>
      </w:r>
      <w:r w:rsidR="0078589E">
        <w:rPr>
          <w:rFonts w:ascii="Arial" w:hAnsi="Arial" w:cs="Arial"/>
          <w:lang w:val="en-US"/>
        </w:rPr>
        <w:t xml:space="preserve"> </w:t>
      </w:r>
      <w:r w:rsidRPr="0078589E">
        <w:rPr>
          <w:rFonts w:ascii="Arial" w:hAnsi="Arial" w:cs="Arial"/>
          <w:lang w:val="en-US"/>
        </w:rPr>
        <w:t xml:space="preserve">learners. </w:t>
      </w:r>
      <w:r w:rsidR="0078589E">
        <w:rPr>
          <w:rFonts w:ascii="Arial" w:hAnsi="Arial" w:cs="Arial"/>
          <w:lang w:val="en-US"/>
        </w:rPr>
        <w:t>TSN</w:t>
      </w:r>
      <w:r w:rsidRPr="0078589E">
        <w:rPr>
          <w:rFonts w:ascii="Arial" w:hAnsi="Arial" w:cs="Arial"/>
          <w:lang w:val="en-US"/>
        </w:rPr>
        <w:t xml:space="preserve"> is committed to developing quality IAG provision in agreement with its partners, to</w:t>
      </w:r>
      <w:r w:rsidR="0078589E">
        <w:rPr>
          <w:rFonts w:ascii="Arial" w:hAnsi="Arial" w:cs="Arial"/>
          <w:lang w:val="en-US"/>
        </w:rPr>
        <w:t xml:space="preserve"> </w:t>
      </w:r>
      <w:r w:rsidRPr="0078589E">
        <w:rPr>
          <w:rFonts w:ascii="Arial" w:hAnsi="Arial" w:cs="Arial"/>
          <w:lang w:val="en-US"/>
        </w:rPr>
        <w:t>ensure that the best range of progression opportunities are available, and that consistency of</w:t>
      </w:r>
      <w:r w:rsidR="0078589E">
        <w:rPr>
          <w:rFonts w:ascii="Arial" w:hAnsi="Arial" w:cs="Arial"/>
          <w:lang w:val="en-US"/>
        </w:rPr>
        <w:t xml:space="preserve"> </w:t>
      </w:r>
      <w:r w:rsidRPr="0078589E">
        <w:rPr>
          <w:rFonts w:ascii="Arial" w:hAnsi="Arial" w:cs="Arial"/>
          <w:lang w:val="en-US"/>
        </w:rPr>
        <w:t>delivery ensures all learners receive impartial, high quality IAG.</w:t>
      </w:r>
    </w:p>
    <w:p w14:paraId="1E07988A" w14:textId="2A889CD5" w:rsidR="0078589E" w:rsidRPr="0078589E" w:rsidRDefault="0078589E" w:rsidP="0078589E">
      <w:pPr>
        <w:jc w:val="both"/>
        <w:rPr>
          <w:rFonts w:ascii="Arial" w:hAnsi="Arial" w:cs="Arial"/>
          <w:b/>
          <w:bCs/>
        </w:rPr>
      </w:pPr>
      <w:r w:rsidRPr="0078589E">
        <w:rPr>
          <w:rFonts w:ascii="Arial" w:hAnsi="Arial" w:cs="Arial"/>
          <w:b/>
          <w:bCs/>
        </w:rPr>
        <w:t xml:space="preserve">Delivery </w:t>
      </w:r>
      <w:r w:rsidR="00FE668A" w:rsidRPr="0078589E">
        <w:rPr>
          <w:rFonts w:ascii="Arial" w:hAnsi="Arial" w:cs="Arial"/>
          <w:b/>
          <w:bCs/>
        </w:rPr>
        <w:t xml:space="preserve">Limitations </w:t>
      </w:r>
    </w:p>
    <w:p w14:paraId="20DF5CF9" w14:textId="2FA53272" w:rsidR="00FE668A" w:rsidRPr="0078589E" w:rsidRDefault="0078589E" w:rsidP="0078589E">
      <w:pPr>
        <w:jc w:val="both"/>
        <w:rPr>
          <w:rFonts w:ascii="Arial" w:hAnsi="Arial" w:cs="Arial"/>
        </w:rPr>
      </w:pPr>
      <w:r>
        <w:rPr>
          <w:rFonts w:ascii="Arial" w:hAnsi="Arial" w:cs="Arial"/>
        </w:rPr>
        <w:t xml:space="preserve">TSN </w:t>
      </w:r>
      <w:r w:rsidR="00FE668A" w:rsidRPr="0078589E">
        <w:rPr>
          <w:rFonts w:ascii="Arial" w:hAnsi="Arial" w:cs="Arial"/>
        </w:rPr>
        <w:t xml:space="preserve">is committed to providing high quality IAG but recognises its own limitations and refers all enquirers to other agencies within </w:t>
      </w:r>
      <w:r>
        <w:rPr>
          <w:rFonts w:ascii="Arial" w:hAnsi="Arial" w:cs="Arial"/>
        </w:rPr>
        <w:t>our partnership</w:t>
      </w:r>
      <w:r w:rsidR="00FE668A" w:rsidRPr="0078589E">
        <w:rPr>
          <w:rFonts w:ascii="Arial" w:hAnsi="Arial" w:cs="Arial"/>
        </w:rPr>
        <w:t xml:space="preserve"> network, when required IAG cannot be provided directly by </w:t>
      </w:r>
      <w:r>
        <w:rPr>
          <w:rFonts w:ascii="Arial" w:hAnsi="Arial" w:cs="Arial"/>
        </w:rPr>
        <w:t>TSN</w:t>
      </w:r>
      <w:r w:rsidR="00FE668A" w:rsidRPr="0078589E">
        <w:rPr>
          <w:rFonts w:ascii="Arial" w:hAnsi="Arial" w:cs="Arial"/>
        </w:rPr>
        <w:t>. We will ensure that all staff are aware of their own role and limitations and know when to refer learners. We are unable to provide information on areas other than education</w:t>
      </w:r>
      <w:r>
        <w:rPr>
          <w:rFonts w:ascii="Arial" w:hAnsi="Arial" w:cs="Arial"/>
        </w:rPr>
        <w:t xml:space="preserve">, </w:t>
      </w:r>
      <w:r w:rsidR="00FE668A" w:rsidRPr="0078589E">
        <w:rPr>
          <w:rFonts w:ascii="Arial" w:hAnsi="Arial" w:cs="Arial"/>
        </w:rPr>
        <w:t>training</w:t>
      </w:r>
      <w:r>
        <w:rPr>
          <w:rFonts w:ascii="Arial" w:hAnsi="Arial" w:cs="Arial"/>
        </w:rPr>
        <w:t xml:space="preserve"> and employment</w:t>
      </w:r>
      <w:r w:rsidR="00FE668A" w:rsidRPr="0078589E">
        <w:rPr>
          <w:rFonts w:ascii="Arial" w:hAnsi="Arial" w:cs="Arial"/>
        </w:rPr>
        <w:t xml:space="preserve"> opportunitie</w:t>
      </w:r>
      <w:r>
        <w:rPr>
          <w:rFonts w:ascii="Arial" w:hAnsi="Arial" w:cs="Arial"/>
        </w:rPr>
        <w:t xml:space="preserve">s. </w:t>
      </w:r>
    </w:p>
    <w:p w14:paraId="563CFA7F" w14:textId="77777777" w:rsidR="00FE668A" w:rsidRPr="0078589E" w:rsidRDefault="00FE668A" w:rsidP="0078589E">
      <w:pPr>
        <w:jc w:val="both"/>
        <w:rPr>
          <w:rFonts w:ascii="Arial" w:hAnsi="Arial" w:cs="Arial"/>
        </w:rPr>
      </w:pPr>
    </w:p>
    <w:p w14:paraId="215299EE" w14:textId="77777777" w:rsidR="00E3300D" w:rsidRDefault="00E3300D" w:rsidP="0078589E">
      <w:pPr>
        <w:jc w:val="both"/>
        <w:rPr>
          <w:rFonts w:ascii="Arial" w:hAnsi="Arial" w:cs="Arial"/>
          <w:b/>
          <w:bCs/>
          <w:sz w:val="36"/>
          <w:szCs w:val="36"/>
          <w:lang w:val="en-US"/>
        </w:rPr>
      </w:pPr>
    </w:p>
    <w:p w14:paraId="77DB01C7" w14:textId="77777777" w:rsidR="00E3300D" w:rsidRDefault="00E3300D" w:rsidP="0078589E">
      <w:pPr>
        <w:jc w:val="both"/>
        <w:rPr>
          <w:rFonts w:ascii="Arial" w:hAnsi="Arial" w:cs="Arial"/>
          <w:b/>
          <w:bCs/>
          <w:sz w:val="36"/>
          <w:szCs w:val="36"/>
          <w:lang w:val="en-US"/>
        </w:rPr>
      </w:pPr>
    </w:p>
    <w:p w14:paraId="5C6E8532" w14:textId="77777777" w:rsidR="00E3300D" w:rsidRDefault="00E3300D" w:rsidP="0078589E">
      <w:pPr>
        <w:jc w:val="both"/>
        <w:rPr>
          <w:rFonts w:ascii="Arial" w:hAnsi="Arial" w:cs="Arial"/>
          <w:b/>
          <w:bCs/>
          <w:sz w:val="36"/>
          <w:szCs w:val="36"/>
          <w:lang w:val="en-US"/>
        </w:rPr>
      </w:pPr>
    </w:p>
    <w:p w14:paraId="5E91E4DA" w14:textId="77777777" w:rsidR="00E3300D" w:rsidRDefault="00E3300D" w:rsidP="0078589E">
      <w:pPr>
        <w:jc w:val="both"/>
        <w:rPr>
          <w:rFonts w:ascii="Arial" w:hAnsi="Arial" w:cs="Arial"/>
          <w:b/>
          <w:bCs/>
          <w:sz w:val="36"/>
          <w:szCs w:val="36"/>
          <w:lang w:val="en-US"/>
        </w:rPr>
      </w:pPr>
    </w:p>
    <w:p w14:paraId="4DA2E689" w14:textId="77777777" w:rsidR="00E3300D" w:rsidRDefault="00E3300D" w:rsidP="0078589E">
      <w:pPr>
        <w:jc w:val="both"/>
        <w:rPr>
          <w:rFonts w:ascii="Arial" w:hAnsi="Arial" w:cs="Arial"/>
          <w:b/>
          <w:bCs/>
          <w:sz w:val="36"/>
          <w:szCs w:val="36"/>
          <w:lang w:val="en-US"/>
        </w:rPr>
      </w:pPr>
    </w:p>
    <w:p w14:paraId="0EBED5F3" w14:textId="7D730183" w:rsidR="0078589E"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lastRenderedPageBreak/>
        <w:t xml:space="preserve">Confidentiality </w:t>
      </w:r>
    </w:p>
    <w:p w14:paraId="54099EE1" w14:textId="77777777" w:rsidR="0078589E" w:rsidRDefault="00FE668A" w:rsidP="0078589E">
      <w:pPr>
        <w:jc w:val="both"/>
        <w:rPr>
          <w:rFonts w:ascii="Arial" w:hAnsi="Arial" w:cs="Arial"/>
        </w:rPr>
      </w:pPr>
      <w:r w:rsidRPr="0078589E">
        <w:rPr>
          <w:rFonts w:ascii="Arial" w:hAnsi="Arial" w:cs="Arial"/>
        </w:rPr>
        <w:t xml:space="preserve">Confidentiality and security in the holding of personal data will be carried out in line </w:t>
      </w:r>
      <w:r w:rsidR="0078589E">
        <w:rPr>
          <w:rFonts w:ascii="Arial" w:hAnsi="Arial" w:cs="Arial"/>
        </w:rPr>
        <w:t>TSNs</w:t>
      </w:r>
      <w:r w:rsidRPr="0078589E">
        <w:rPr>
          <w:rFonts w:ascii="Arial" w:hAnsi="Arial" w:cs="Arial"/>
        </w:rPr>
        <w:t xml:space="preserve"> Data Protection</w:t>
      </w:r>
      <w:r w:rsidR="0078589E">
        <w:rPr>
          <w:rFonts w:ascii="Arial" w:hAnsi="Arial" w:cs="Arial"/>
        </w:rPr>
        <w:t xml:space="preserve"> and GDPR</w:t>
      </w:r>
      <w:r w:rsidRPr="0078589E">
        <w:rPr>
          <w:rFonts w:ascii="Arial" w:hAnsi="Arial" w:cs="Arial"/>
        </w:rPr>
        <w:t xml:space="preserve"> Policy. </w:t>
      </w:r>
    </w:p>
    <w:p w14:paraId="5D61C7F1" w14:textId="77777777" w:rsidR="0078589E" w:rsidRDefault="00FE668A" w:rsidP="0078589E">
      <w:pPr>
        <w:jc w:val="both"/>
        <w:rPr>
          <w:rFonts w:ascii="Arial" w:hAnsi="Arial" w:cs="Arial"/>
        </w:rPr>
      </w:pPr>
      <w:r w:rsidRPr="0078589E">
        <w:rPr>
          <w:rFonts w:ascii="Arial" w:hAnsi="Arial" w:cs="Arial"/>
        </w:rPr>
        <w:t xml:space="preserve">This will include: </w:t>
      </w:r>
    </w:p>
    <w:p w14:paraId="3EDA7E7D" w14:textId="017929DB" w:rsidR="0078589E" w:rsidRPr="0078589E" w:rsidRDefault="00FE668A" w:rsidP="0078589E">
      <w:pPr>
        <w:pStyle w:val="ListParagraph"/>
        <w:numPr>
          <w:ilvl w:val="0"/>
          <w:numId w:val="8"/>
        </w:numPr>
        <w:jc w:val="both"/>
        <w:rPr>
          <w:rFonts w:ascii="Arial" w:hAnsi="Arial" w:cs="Arial"/>
        </w:rPr>
      </w:pPr>
      <w:r w:rsidRPr="0078589E">
        <w:rPr>
          <w:rFonts w:ascii="Arial" w:hAnsi="Arial" w:cs="Arial"/>
        </w:rPr>
        <w:t xml:space="preserve">Offering confidential enrolment facilities. </w:t>
      </w:r>
    </w:p>
    <w:p w14:paraId="4D6938A4" w14:textId="003350A8" w:rsidR="0078589E" w:rsidRPr="0078589E" w:rsidRDefault="00FE668A" w:rsidP="0078589E">
      <w:pPr>
        <w:pStyle w:val="ListParagraph"/>
        <w:numPr>
          <w:ilvl w:val="0"/>
          <w:numId w:val="8"/>
        </w:numPr>
        <w:jc w:val="both"/>
        <w:rPr>
          <w:rFonts w:ascii="Arial" w:hAnsi="Arial" w:cs="Arial"/>
        </w:rPr>
      </w:pPr>
      <w:r w:rsidRPr="0078589E">
        <w:rPr>
          <w:rFonts w:ascii="Arial" w:hAnsi="Arial" w:cs="Arial"/>
        </w:rPr>
        <w:t xml:space="preserve">Use of passwords on electronic systems. </w:t>
      </w:r>
    </w:p>
    <w:p w14:paraId="71321467" w14:textId="6E2ED347" w:rsidR="00FE668A" w:rsidRPr="0078589E" w:rsidRDefault="00FE668A" w:rsidP="0078589E">
      <w:pPr>
        <w:pStyle w:val="ListParagraph"/>
        <w:numPr>
          <w:ilvl w:val="0"/>
          <w:numId w:val="8"/>
        </w:numPr>
        <w:jc w:val="both"/>
        <w:rPr>
          <w:rFonts w:ascii="Arial" w:hAnsi="Arial" w:cs="Arial"/>
        </w:rPr>
      </w:pPr>
      <w:r w:rsidRPr="0078589E">
        <w:rPr>
          <w:rFonts w:ascii="Arial" w:hAnsi="Arial" w:cs="Arial"/>
        </w:rPr>
        <w:t xml:space="preserve">Secure storage of confidential material </w:t>
      </w:r>
    </w:p>
    <w:p w14:paraId="7F2D83DF" w14:textId="77777777" w:rsidR="00A90627" w:rsidRDefault="00A90627" w:rsidP="0078589E">
      <w:pPr>
        <w:jc w:val="both"/>
        <w:rPr>
          <w:rFonts w:ascii="Arial" w:hAnsi="Arial" w:cs="Arial"/>
          <w:b/>
          <w:bCs/>
          <w:sz w:val="28"/>
          <w:szCs w:val="28"/>
          <w:lang w:val="en-US"/>
        </w:rPr>
      </w:pPr>
    </w:p>
    <w:p w14:paraId="73F23806" w14:textId="0B7413F0" w:rsidR="0078589E"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t>Equality, Diversity &amp; Inclusion</w:t>
      </w:r>
    </w:p>
    <w:p w14:paraId="551CDE24" w14:textId="77777777" w:rsidR="0078589E" w:rsidRDefault="00FE668A" w:rsidP="0078589E">
      <w:pPr>
        <w:jc w:val="both"/>
        <w:rPr>
          <w:rFonts w:ascii="Arial" w:hAnsi="Arial" w:cs="Arial"/>
        </w:rPr>
      </w:pPr>
      <w:r w:rsidRPr="0078589E">
        <w:rPr>
          <w:rFonts w:ascii="Arial" w:hAnsi="Arial" w:cs="Arial"/>
        </w:rPr>
        <w:t>Our commitment to equality</w:t>
      </w:r>
      <w:r w:rsidR="0078589E">
        <w:rPr>
          <w:rFonts w:ascii="Arial" w:hAnsi="Arial" w:cs="Arial"/>
        </w:rPr>
        <w:t xml:space="preserve"> </w:t>
      </w:r>
      <w:r w:rsidRPr="0078589E">
        <w:rPr>
          <w:rFonts w:ascii="Arial" w:hAnsi="Arial" w:cs="Arial"/>
        </w:rPr>
        <w:t xml:space="preserve">is not about treating everyone the same, but recognising and respecting differences and treating each other with fairness and dignity. </w:t>
      </w:r>
      <w:r w:rsidR="0078589E">
        <w:rPr>
          <w:rFonts w:ascii="Arial" w:hAnsi="Arial" w:cs="Arial"/>
        </w:rPr>
        <w:t>TSN</w:t>
      </w:r>
      <w:r w:rsidRPr="0078589E">
        <w:rPr>
          <w:rFonts w:ascii="Arial" w:hAnsi="Arial" w:cs="Arial"/>
        </w:rPr>
        <w:t xml:space="preserve"> aims to support customers to make informed choices by ensuring that IAG given is: </w:t>
      </w:r>
    </w:p>
    <w:p w14:paraId="6C809270" w14:textId="2D86DF79" w:rsidR="0078589E" w:rsidRPr="0078589E" w:rsidRDefault="00FE668A" w:rsidP="0078589E">
      <w:pPr>
        <w:pStyle w:val="ListParagraph"/>
        <w:numPr>
          <w:ilvl w:val="0"/>
          <w:numId w:val="9"/>
        </w:numPr>
        <w:jc w:val="both"/>
        <w:rPr>
          <w:rFonts w:ascii="Arial" w:hAnsi="Arial" w:cs="Arial"/>
        </w:rPr>
      </w:pPr>
      <w:r w:rsidRPr="0078589E">
        <w:rPr>
          <w:rFonts w:ascii="Arial" w:hAnsi="Arial" w:cs="Arial"/>
        </w:rPr>
        <w:t xml:space="preserve">Impartial </w:t>
      </w:r>
    </w:p>
    <w:p w14:paraId="66B5FCE4" w14:textId="3E56CAE4" w:rsidR="0078589E" w:rsidRPr="0078589E" w:rsidRDefault="00FE668A" w:rsidP="0078589E">
      <w:pPr>
        <w:pStyle w:val="ListParagraph"/>
        <w:numPr>
          <w:ilvl w:val="0"/>
          <w:numId w:val="9"/>
        </w:numPr>
        <w:jc w:val="both"/>
        <w:rPr>
          <w:rFonts w:ascii="Arial" w:hAnsi="Arial" w:cs="Arial"/>
        </w:rPr>
      </w:pPr>
      <w:r w:rsidRPr="0078589E">
        <w:rPr>
          <w:rFonts w:ascii="Arial" w:hAnsi="Arial" w:cs="Arial"/>
        </w:rPr>
        <w:t xml:space="preserve">Confidential </w:t>
      </w:r>
    </w:p>
    <w:p w14:paraId="7B684EC7" w14:textId="2E2861AD" w:rsidR="0078589E" w:rsidRPr="0078589E" w:rsidRDefault="00FE668A" w:rsidP="0078589E">
      <w:pPr>
        <w:pStyle w:val="ListParagraph"/>
        <w:numPr>
          <w:ilvl w:val="0"/>
          <w:numId w:val="9"/>
        </w:numPr>
        <w:jc w:val="both"/>
        <w:rPr>
          <w:rFonts w:ascii="Arial" w:hAnsi="Arial" w:cs="Arial"/>
        </w:rPr>
      </w:pPr>
      <w:r w:rsidRPr="0078589E">
        <w:rPr>
          <w:rFonts w:ascii="Arial" w:hAnsi="Arial" w:cs="Arial"/>
        </w:rPr>
        <w:t xml:space="preserve">Fair </w:t>
      </w:r>
    </w:p>
    <w:p w14:paraId="6E7A94B1" w14:textId="26B5BFD1" w:rsidR="0078589E" w:rsidRPr="0078589E" w:rsidRDefault="00FE668A" w:rsidP="0078589E">
      <w:pPr>
        <w:pStyle w:val="ListParagraph"/>
        <w:numPr>
          <w:ilvl w:val="0"/>
          <w:numId w:val="9"/>
        </w:numPr>
        <w:jc w:val="both"/>
        <w:rPr>
          <w:rFonts w:ascii="Arial" w:hAnsi="Arial" w:cs="Arial"/>
        </w:rPr>
      </w:pPr>
      <w:r w:rsidRPr="0078589E">
        <w:rPr>
          <w:rFonts w:ascii="Arial" w:hAnsi="Arial" w:cs="Arial"/>
        </w:rPr>
        <w:t xml:space="preserve">Transparent </w:t>
      </w:r>
    </w:p>
    <w:p w14:paraId="66B43F1C" w14:textId="1A7C1BD4" w:rsidR="00FE668A" w:rsidRPr="0078589E" w:rsidRDefault="00FE668A" w:rsidP="0078589E">
      <w:pPr>
        <w:pStyle w:val="ListParagraph"/>
        <w:numPr>
          <w:ilvl w:val="0"/>
          <w:numId w:val="9"/>
        </w:numPr>
        <w:jc w:val="both"/>
        <w:rPr>
          <w:rFonts w:ascii="Arial" w:hAnsi="Arial" w:cs="Arial"/>
        </w:rPr>
      </w:pPr>
      <w:r w:rsidRPr="0078589E">
        <w:rPr>
          <w:rFonts w:ascii="Arial" w:hAnsi="Arial" w:cs="Arial"/>
        </w:rPr>
        <w:t>Accessible</w:t>
      </w:r>
    </w:p>
    <w:p w14:paraId="26B66495" w14:textId="77777777" w:rsidR="0078589E" w:rsidRDefault="0078589E" w:rsidP="0078589E">
      <w:pPr>
        <w:jc w:val="both"/>
        <w:rPr>
          <w:rFonts w:ascii="Arial" w:hAnsi="Arial" w:cs="Arial"/>
        </w:rPr>
      </w:pPr>
    </w:p>
    <w:p w14:paraId="55D5B99D" w14:textId="77777777" w:rsidR="0078589E" w:rsidRPr="00A90627" w:rsidRDefault="00FE668A" w:rsidP="0078589E">
      <w:pPr>
        <w:jc w:val="both"/>
        <w:rPr>
          <w:rFonts w:ascii="Arial" w:hAnsi="Arial" w:cs="Arial"/>
          <w:b/>
          <w:bCs/>
          <w:sz w:val="28"/>
          <w:szCs w:val="28"/>
          <w:lang w:val="en-US"/>
        </w:rPr>
      </w:pPr>
      <w:r w:rsidRPr="00A90627">
        <w:rPr>
          <w:rFonts w:ascii="Arial" w:hAnsi="Arial" w:cs="Arial"/>
          <w:b/>
          <w:bCs/>
          <w:sz w:val="28"/>
          <w:szCs w:val="28"/>
          <w:lang w:val="en-US"/>
        </w:rPr>
        <w:t xml:space="preserve">Monitoring and Evaluation </w:t>
      </w:r>
    </w:p>
    <w:p w14:paraId="5DFFC46D" w14:textId="3A630462" w:rsidR="00FE668A" w:rsidRPr="0078589E" w:rsidRDefault="00FE668A" w:rsidP="0078589E">
      <w:pPr>
        <w:jc w:val="both"/>
        <w:rPr>
          <w:rFonts w:ascii="Arial" w:hAnsi="Arial" w:cs="Arial"/>
        </w:rPr>
      </w:pPr>
      <w:r w:rsidRPr="0078589E">
        <w:rPr>
          <w:rFonts w:ascii="Arial" w:hAnsi="Arial" w:cs="Arial"/>
        </w:rPr>
        <w:t xml:space="preserve">Systematic review will take place through our quality processes and </w:t>
      </w:r>
      <w:r w:rsidR="0078589E">
        <w:rPr>
          <w:rFonts w:ascii="Arial" w:hAnsi="Arial" w:cs="Arial"/>
        </w:rPr>
        <w:t xml:space="preserve">annual </w:t>
      </w:r>
      <w:r w:rsidRPr="0078589E">
        <w:rPr>
          <w:rFonts w:ascii="Arial" w:hAnsi="Arial" w:cs="Arial"/>
        </w:rPr>
        <w:t>self-assessment</w:t>
      </w:r>
      <w:r w:rsidR="0078589E">
        <w:rPr>
          <w:rFonts w:ascii="Arial" w:hAnsi="Arial" w:cs="Arial"/>
        </w:rPr>
        <w:t xml:space="preserve"> regime</w:t>
      </w:r>
      <w:r w:rsidRPr="0078589E">
        <w:rPr>
          <w:rFonts w:ascii="Arial" w:hAnsi="Arial" w:cs="Arial"/>
        </w:rPr>
        <w:t xml:space="preserve">. </w:t>
      </w:r>
    </w:p>
    <w:p w14:paraId="511371FE" w14:textId="77777777" w:rsidR="00FE668A" w:rsidRPr="0078589E" w:rsidRDefault="00FE668A" w:rsidP="0078589E">
      <w:pPr>
        <w:jc w:val="both"/>
        <w:rPr>
          <w:rFonts w:ascii="Arial" w:hAnsi="Arial" w:cs="Arial"/>
          <w:lang w:val="en-US"/>
        </w:rPr>
      </w:pPr>
    </w:p>
    <w:p w14:paraId="7B871F57" w14:textId="77777777" w:rsidR="00E3300D" w:rsidRDefault="00E3300D" w:rsidP="0078589E">
      <w:pPr>
        <w:jc w:val="both"/>
        <w:rPr>
          <w:rFonts w:ascii="Arial" w:hAnsi="Arial" w:cs="Arial"/>
          <w:b/>
          <w:bCs/>
          <w:sz w:val="36"/>
          <w:szCs w:val="36"/>
          <w:lang w:val="en-US"/>
        </w:rPr>
      </w:pPr>
    </w:p>
    <w:p w14:paraId="1260519F" w14:textId="77777777" w:rsidR="00A90627" w:rsidRDefault="00A90627" w:rsidP="0078589E">
      <w:pPr>
        <w:jc w:val="both"/>
        <w:rPr>
          <w:rFonts w:ascii="Arial" w:hAnsi="Arial" w:cs="Arial"/>
          <w:b/>
          <w:bCs/>
          <w:sz w:val="36"/>
          <w:szCs w:val="36"/>
          <w:lang w:val="en-US"/>
        </w:rPr>
      </w:pPr>
    </w:p>
    <w:p w14:paraId="309E16C6" w14:textId="77777777" w:rsidR="00E3300D" w:rsidRDefault="00E3300D" w:rsidP="0078589E">
      <w:pPr>
        <w:jc w:val="both"/>
        <w:rPr>
          <w:rFonts w:ascii="Arial" w:hAnsi="Arial" w:cs="Arial"/>
          <w:b/>
          <w:bCs/>
          <w:sz w:val="36"/>
          <w:szCs w:val="36"/>
          <w:lang w:val="en-US"/>
        </w:rPr>
      </w:pPr>
    </w:p>
    <w:p w14:paraId="12A7318C" w14:textId="77777777" w:rsidR="00E3300D" w:rsidRDefault="00E3300D" w:rsidP="0078589E">
      <w:pPr>
        <w:jc w:val="both"/>
        <w:rPr>
          <w:rFonts w:ascii="Arial" w:hAnsi="Arial" w:cs="Arial"/>
          <w:b/>
          <w:bCs/>
          <w:sz w:val="36"/>
          <w:szCs w:val="36"/>
          <w:lang w:val="en-US"/>
        </w:rPr>
      </w:pPr>
    </w:p>
    <w:p w14:paraId="1B6B2F18" w14:textId="77777777" w:rsidR="00E3300D" w:rsidRDefault="00E3300D" w:rsidP="0078589E">
      <w:pPr>
        <w:jc w:val="both"/>
        <w:rPr>
          <w:rFonts w:ascii="Arial" w:hAnsi="Arial" w:cs="Arial"/>
          <w:b/>
          <w:bCs/>
          <w:sz w:val="36"/>
          <w:szCs w:val="36"/>
          <w:lang w:val="en-US"/>
        </w:rPr>
      </w:pPr>
    </w:p>
    <w:p w14:paraId="191F44EE" w14:textId="77777777" w:rsidR="00E3300D" w:rsidRDefault="00E3300D" w:rsidP="0078589E">
      <w:pPr>
        <w:jc w:val="both"/>
        <w:rPr>
          <w:rFonts w:ascii="Arial" w:hAnsi="Arial" w:cs="Arial"/>
          <w:b/>
          <w:bCs/>
          <w:sz w:val="36"/>
          <w:szCs w:val="36"/>
          <w:lang w:val="en-US"/>
        </w:rPr>
      </w:pPr>
    </w:p>
    <w:p w14:paraId="337C3F6E" w14:textId="77777777" w:rsidR="00E3300D" w:rsidRDefault="00E3300D" w:rsidP="0078589E">
      <w:pPr>
        <w:jc w:val="both"/>
        <w:rPr>
          <w:rFonts w:ascii="Arial" w:hAnsi="Arial" w:cs="Arial"/>
          <w:b/>
          <w:bCs/>
          <w:sz w:val="36"/>
          <w:szCs w:val="36"/>
          <w:lang w:val="en-US"/>
        </w:rPr>
      </w:pPr>
    </w:p>
    <w:p w14:paraId="7725E648" w14:textId="77777777" w:rsidR="00E3300D" w:rsidRDefault="00E3300D" w:rsidP="0078589E">
      <w:pPr>
        <w:jc w:val="both"/>
        <w:rPr>
          <w:rFonts w:ascii="Arial" w:hAnsi="Arial" w:cs="Arial"/>
          <w:b/>
          <w:bCs/>
          <w:sz w:val="36"/>
          <w:szCs w:val="36"/>
          <w:lang w:val="en-US"/>
        </w:rPr>
      </w:pPr>
    </w:p>
    <w:p w14:paraId="18FD7931" w14:textId="77777777" w:rsidR="00E3300D" w:rsidRDefault="00E3300D" w:rsidP="0078589E">
      <w:pPr>
        <w:jc w:val="both"/>
        <w:rPr>
          <w:rFonts w:ascii="Arial" w:hAnsi="Arial" w:cs="Arial"/>
          <w:b/>
          <w:bCs/>
          <w:sz w:val="36"/>
          <w:szCs w:val="36"/>
          <w:lang w:val="en-US"/>
        </w:rPr>
      </w:pPr>
    </w:p>
    <w:p w14:paraId="32C6C5D0" w14:textId="77777777" w:rsidR="00E3300D" w:rsidRDefault="00E3300D" w:rsidP="00E3300D">
      <w:pPr>
        <w:spacing w:after="0"/>
        <w:rPr>
          <w:rFonts w:ascii="Arial" w:hAnsi="Arial" w:cs="Arial"/>
          <w:b/>
          <w:bCs/>
          <w:sz w:val="36"/>
          <w:szCs w:val="36"/>
          <w:lang w:val="en-US"/>
        </w:rPr>
      </w:pPr>
      <w:r>
        <w:rPr>
          <w:rFonts w:ascii="Arial" w:hAnsi="Arial" w:cs="Arial"/>
          <w:b/>
          <w:bCs/>
          <w:sz w:val="36"/>
          <w:szCs w:val="36"/>
          <w:lang w:val="en-US"/>
        </w:rPr>
        <w:lastRenderedPageBreak/>
        <w:t>APPENDIX A</w:t>
      </w:r>
    </w:p>
    <w:p w14:paraId="0B36B292" w14:textId="0E9F780F" w:rsidR="00E3300D" w:rsidRPr="00A90627" w:rsidRDefault="0078589E" w:rsidP="00E3300D">
      <w:pPr>
        <w:spacing w:after="0"/>
        <w:rPr>
          <w:rFonts w:ascii="Arial" w:hAnsi="Arial" w:cs="Arial"/>
          <w:b/>
          <w:bCs/>
          <w:sz w:val="28"/>
          <w:szCs w:val="28"/>
          <w:lang w:val="en-US"/>
        </w:rPr>
      </w:pPr>
      <w:r w:rsidRPr="00A90627">
        <w:rPr>
          <w:rFonts w:ascii="Arial" w:hAnsi="Arial" w:cs="Arial"/>
          <w:b/>
          <w:bCs/>
          <w:sz w:val="28"/>
          <w:szCs w:val="28"/>
          <w:lang w:val="en-US"/>
        </w:rPr>
        <w:t xml:space="preserve">Information, Advice and Guidance </w:t>
      </w:r>
    </w:p>
    <w:p w14:paraId="6F53542C" w14:textId="12F990DA" w:rsidR="0078589E" w:rsidRPr="00A90627" w:rsidRDefault="0078589E" w:rsidP="00E3300D">
      <w:pPr>
        <w:spacing w:after="0"/>
        <w:rPr>
          <w:rFonts w:ascii="Arial" w:hAnsi="Arial" w:cs="Arial"/>
          <w:b/>
          <w:bCs/>
          <w:sz w:val="28"/>
          <w:szCs w:val="28"/>
          <w:lang w:val="en-US"/>
        </w:rPr>
      </w:pPr>
      <w:r w:rsidRPr="00A90627">
        <w:rPr>
          <w:rFonts w:ascii="Arial" w:hAnsi="Arial" w:cs="Arial"/>
          <w:b/>
          <w:bCs/>
          <w:sz w:val="28"/>
          <w:szCs w:val="28"/>
          <w:lang w:val="en-US"/>
        </w:rPr>
        <w:t xml:space="preserve">Statement of Service </w:t>
      </w:r>
    </w:p>
    <w:p w14:paraId="5C463957" w14:textId="53B39007" w:rsidR="0078589E" w:rsidRPr="0078589E" w:rsidRDefault="0078589E" w:rsidP="0078589E">
      <w:pPr>
        <w:jc w:val="both"/>
        <w:rPr>
          <w:rFonts w:ascii="Arial" w:hAnsi="Arial" w:cs="Arial"/>
          <w:lang w:val="en-US"/>
        </w:rPr>
      </w:pPr>
      <w:r w:rsidRPr="0078589E">
        <w:rPr>
          <w:rFonts w:ascii="Arial" w:hAnsi="Arial" w:cs="Arial"/>
          <w:lang w:val="en-US"/>
        </w:rPr>
        <w:t>Our aim is to offer a customer focused service, which is convenient for all clients to access and provide up to date, comprehensive and impartial information, advice and guidance.</w:t>
      </w:r>
    </w:p>
    <w:p w14:paraId="1C6A4EC8" w14:textId="4B9BADB9" w:rsidR="0078589E" w:rsidRPr="00E3300D" w:rsidRDefault="0078589E" w:rsidP="00E3300D">
      <w:pPr>
        <w:jc w:val="both"/>
        <w:rPr>
          <w:rFonts w:ascii="Arial" w:hAnsi="Arial" w:cs="Arial"/>
          <w:lang w:val="en-US"/>
        </w:rPr>
      </w:pPr>
      <w:r>
        <w:rPr>
          <w:rFonts w:ascii="Arial" w:hAnsi="Arial" w:cs="Arial"/>
          <w:lang w:val="en-US"/>
        </w:rPr>
        <w:t>The Skills Network</w:t>
      </w:r>
      <w:r w:rsidRPr="0078589E">
        <w:rPr>
          <w:rFonts w:ascii="Arial" w:hAnsi="Arial" w:cs="Arial"/>
          <w:lang w:val="en-US"/>
        </w:rPr>
        <w:t xml:space="preserve"> will provide appropriate impartial Information Advice and Guidance service to</w:t>
      </w:r>
      <w:r w:rsidR="00E3300D">
        <w:rPr>
          <w:rFonts w:ascii="Arial" w:hAnsi="Arial" w:cs="Arial"/>
          <w:lang w:val="en-US"/>
        </w:rPr>
        <w:t xml:space="preserve"> p</w:t>
      </w:r>
      <w:r w:rsidRPr="00E3300D">
        <w:rPr>
          <w:rFonts w:ascii="Arial" w:hAnsi="Arial" w:cs="Arial"/>
          <w:lang w:val="en-US"/>
        </w:rPr>
        <w:t>otential candidate</w:t>
      </w:r>
      <w:r w:rsidR="00E3300D">
        <w:rPr>
          <w:rFonts w:ascii="Arial" w:hAnsi="Arial" w:cs="Arial"/>
          <w:lang w:val="en-US"/>
        </w:rPr>
        <w:t>s, c</w:t>
      </w:r>
      <w:r w:rsidRPr="00E3300D">
        <w:rPr>
          <w:rFonts w:ascii="Arial" w:hAnsi="Arial" w:cs="Arial"/>
          <w:lang w:val="en-US"/>
        </w:rPr>
        <w:t>urrent learners</w:t>
      </w:r>
      <w:r w:rsidR="00E3300D">
        <w:rPr>
          <w:rFonts w:ascii="Arial" w:hAnsi="Arial" w:cs="Arial"/>
          <w:lang w:val="en-US"/>
        </w:rPr>
        <w:t xml:space="preserve"> and e</w:t>
      </w:r>
      <w:r w:rsidRPr="00E3300D">
        <w:rPr>
          <w:rFonts w:ascii="Arial" w:hAnsi="Arial" w:cs="Arial"/>
          <w:lang w:val="en-US"/>
        </w:rPr>
        <w:t>mployers</w:t>
      </w:r>
    </w:p>
    <w:p w14:paraId="669AA752" w14:textId="378BBF82" w:rsidR="0078589E" w:rsidRDefault="0078589E" w:rsidP="0078589E">
      <w:pPr>
        <w:jc w:val="both"/>
        <w:rPr>
          <w:rFonts w:ascii="Arial" w:hAnsi="Arial" w:cs="Arial"/>
          <w:lang w:val="en-US"/>
        </w:rPr>
      </w:pPr>
      <w:r w:rsidRPr="0078589E">
        <w:rPr>
          <w:rFonts w:ascii="Arial" w:hAnsi="Arial" w:cs="Arial"/>
          <w:lang w:val="en-US"/>
        </w:rPr>
        <w:t>The IAG service is designed to help individuals to make an informed decision if they want to find out how to improve their current job prospects</w:t>
      </w:r>
      <w:r>
        <w:rPr>
          <w:rFonts w:ascii="Arial" w:hAnsi="Arial" w:cs="Arial"/>
          <w:lang w:val="en-US"/>
        </w:rPr>
        <w:t xml:space="preserve">, gain new </w:t>
      </w:r>
      <w:r w:rsidRPr="0078589E">
        <w:rPr>
          <w:rFonts w:ascii="Arial" w:hAnsi="Arial" w:cs="Arial"/>
          <w:lang w:val="en-US"/>
        </w:rPr>
        <w:t xml:space="preserve">skills, </w:t>
      </w:r>
      <w:r>
        <w:rPr>
          <w:rFonts w:ascii="Arial" w:hAnsi="Arial" w:cs="Arial"/>
          <w:lang w:val="en-US"/>
        </w:rPr>
        <w:t xml:space="preserve">and achieve </w:t>
      </w:r>
      <w:proofErr w:type="spellStart"/>
      <w:r>
        <w:rPr>
          <w:rFonts w:ascii="Arial" w:hAnsi="Arial" w:cs="Arial"/>
          <w:lang w:val="en-US"/>
        </w:rPr>
        <w:t>recognised</w:t>
      </w:r>
      <w:proofErr w:type="spellEnd"/>
      <w:r w:rsidRPr="0078589E">
        <w:rPr>
          <w:rFonts w:ascii="Arial" w:hAnsi="Arial" w:cs="Arial"/>
          <w:lang w:val="en-US"/>
        </w:rPr>
        <w:t xml:space="preserve"> qualifications</w:t>
      </w:r>
      <w:r>
        <w:rPr>
          <w:rFonts w:ascii="Arial" w:hAnsi="Arial" w:cs="Arial"/>
          <w:lang w:val="en-US"/>
        </w:rPr>
        <w:t xml:space="preserve">. </w:t>
      </w:r>
      <w:r w:rsidR="00E3300D">
        <w:rPr>
          <w:rFonts w:ascii="Arial" w:hAnsi="Arial" w:cs="Arial"/>
          <w:lang w:val="en-US"/>
        </w:rPr>
        <w:t>The service is</w:t>
      </w:r>
      <w:r w:rsidRPr="0078589E">
        <w:rPr>
          <w:rFonts w:ascii="Arial" w:hAnsi="Arial" w:cs="Arial"/>
          <w:lang w:val="en-US"/>
        </w:rPr>
        <w:t xml:space="preserve"> provided </w:t>
      </w:r>
      <w:r w:rsidR="00E3300D">
        <w:rPr>
          <w:rFonts w:ascii="Arial" w:hAnsi="Arial" w:cs="Arial"/>
          <w:lang w:val="en-US"/>
        </w:rPr>
        <w:t xml:space="preserve">throughout the three key stages of our learner journey. </w:t>
      </w:r>
    </w:p>
    <w:p w14:paraId="1E1430DC" w14:textId="2D1AF3F0" w:rsidR="00E3300D" w:rsidRPr="00E3300D" w:rsidRDefault="00E3300D" w:rsidP="0078589E">
      <w:pPr>
        <w:jc w:val="both"/>
        <w:rPr>
          <w:rFonts w:ascii="Arial" w:hAnsi="Arial" w:cs="Arial"/>
          <w:b/>
          <w:bCs/>
          <w:lang w:val="en-US"/>
        </w:rPr>
      </w:pPr>
      <w:r w:rsidRPr="00E3300D">
        <w:rPr>
          <w:rFonts w:ascii="Arial" w:hAnsi="Arial" w:cs="Arial"/>
          <w:b/>
          <w:bCs/>
          <w:lang w:val="en-US"/>
        </w:rPr>
        <w:t xml:space="preserve">Getting In </w:t>
      </w:r>
    </w:p>
    <w:p w14:paraId="2EDA8134" w14:textId="77777777" w:rsidR="00E3300D" w:rsidRDefault="00E3300D" w:rsidP="00E3300D">
      <w:pPr>
        <w:jc w:val="both"/>
        <w:rPr>
          <w:rFonts w:ascii="Arial" w:hAnsi="Arial" w:cs="Arial"/>
          <w:lang w:val="en-US"/>
        </w:rPr>
      </w:pPr>
      <w:r w:rsidRPr="00E3300D">
        <w:rPr>
          <w:rFonts w:ascii="Arial" w:hAnsi="Arial" w:cs="Arial"/>
          <w:lang w:val="en-US"/>
        </w:rPr>
        <w:t>At the initial contact, learners can access the IAG through the information available on our website or course materials. They can also obtain it by speaking to a Pre-Enrolment advisor. During the onboarding phase, the IAG can be accessed through the learner handbook, by completing the welcome course, or by scheduling a one-on-one appointment with a learning support advisor.</w:t>
      </w:r>
    </w:p>
    <w:p w14:paraId="53C4DFBA" w14:textId="544C4042" w:rsidR="00E3300D" w:rsidRPr="00E3300D" w:rsidRDefault="00E3300D" w:rsidP="00E3300D">
      <w:pPr>
        <w:jc w:val="both"/>
        <w:rPr>
          <w:rFonts w:ascii="Arial" w:hAnsi="Arial" w:cs="Arial"/>
          <w:b/>
          <w:bCs/>
          <w:lang w:val="en-US"/>
        </w:rPr>
      </w:pPr>
      <w:r w:rsidRPr="00E3300D">
        <w:rPr>
          <w:rFonts w:ascii="Arial" w:hAnsi="Arial" w:cs="Arial"/>
          <w:b/>
          <w:bCs/>
          <w:lang w:val="en-US"/>
        </w:rPr>
        <w:t xml:space="preserve">Getting On </w:t>
      </w:r>
    </w:p>
    <w:p w14:paraId="598AEE99" w14:textId="77777777" w:rsidR="00E3300D" w:rsidRDefault="00E3300D" w:rsidP="00E3300D">
      <w:pPr>
        <w:jc w:val="both"/>
        <w:rPr>
          <w:rFonts w:ascii="Arial" w:hAnsi="Arial" w:cs="Arial"/>
          <w:lang w:val="en-US"/>
        </w:rPr>
      </w:pPr>
      <w:r w:rsidRPr="00E3300D">
        <w:rPr>
          <w:rFonts w:ascii="Arial" w:hAnsi="Arial" w:cs="Arial"/>
          <w:lang w:val="en-US"/>
        </w:rPr>
        <w:t>For those participating in the Skills Bootcamp programmes, the IAG is available through regular appointments with a dedicated Careers and Employability advisor and by attending Careers and Employability teaching and learning sessions. For participants of the Adult Learning programmes, the IAG can be accessed through regular feedback provided by their Tutor.</w:t>
      </w:r>
    </w:p>
    <w:p w14:paraId="10A8E96D" w14:textId="10E25BDC" w:rsidR="00E3300D" w:rsidRPr="00E3300D" w:rsidRDefault="00E3300D" w:rsidP="00E3300D">
      <w:pPr>
        <w:jc w:val="both"/>
        <w:rPr>
          <w:rFonts w:ascii="Arial" w:hAnsi="Arial" w:cs="Arial"/>
          <w:b/>
          <w:bCs/>
          <w:lang w:val="en-US"/>
        </w:rPr>
      </w:pPr>
      <w:r w:rsidRPr="00E3300D">
        <w:rPr>
          <w:rFonts w:ascii="Arial" w:hAnsi="Arial" w:cs="Arial"/>
          <w:b/>
          <w:bCs/>
          <w:lang w:val="en-US"/>
        </w:rPr>
        <w:t xml:space="preserve">Moving On </w:t>
      </w:r>
    </w:p>
    <w:p w14:paraId="7CEEB73E" w14:textId="1FCAA31B" w:rsidR="00E3300D" w:rsidRDefault="00E3300D" w:rsidP="00E3300D">
      <w:pPr>
        <w:jc w:val="both"/>
        <w:rPr>
          <w:rFonts w:ascii="Arial" w:hAnsi="Arial" w:cs="Arial"/>
          <w:lang w:val="en-US"/>
        </w:rPr>
      </w:pPr>
      <w:r w:rsidRPr="00E3300D">
        <w:rPr>
          <w:rFonts w:ascii="Arial" w:hAnsi="Arial" w:cs="Arial"/>
          <w:lang w:val="en-US"/>
        </w:rPr>
        <w:t xml:space="preserve">Upon completion of a learning </w:t>
      </w:r>
      <w:proofErr w:type="spellStart"/>
      <w:r w:rsidRPr="00E3300D">
        <w:rPr>
          <w:rFonts w:ascii="Arial" w:hAnsi="Arial" w:cs="Arial"/>
          <w:lang w:val="en-US"/>
        </w:rPr>
        <w:t>programme</w:t>
      </w:r>
      <w:proofErr w:type="spellEnd"/>
      <w:r w:rsidRPr="00E3300D">
        <w:rPr>
          <w:rFonts w:ascii="Arial" w:hAnsi="Arial" w:cs="Arial"/>
          <w:lang w:val="en-US"/>
        </w:rPr>
        <w:t>, learners can access the IAG</w:t>
      </w:r>
      <w:r>
        <w:rPr>
          <w:rFonts w:ascii="Arial" w:hAnsi="Arial" w:cs="Arial"/>
          <w:lang w:val="en-US"/>
        </w:rPr>
        <w:t xml:space="preserve"> service</w:t>
      </w:r>
      <w:r w:rsidRPr="00E3300D">
        <w:rPr>
          <w:rFonts w:ascii="Arial" w:hAnsi="Arial" w:cs="Arial"/>
          <w:lang w:val="en-US"/>
        </w:rPr>
        <w:t xml:space="preserve"> by booking a one-on-one appointment with a Careers and Employability advisor or by attending IAG workshops.</w:t>
      </w:r>
    </w:p>
    <w:p w14:paraId="5F212086" w14:textId="77777777" w:rsidR="0078589E" w:rsidRPr="0078589E" w:rsidRDefault="0078589E" w:rsidP="0078589E">
      <w:pPr>
        <w:shd w:val="clear" w:color="auto" w:fill="FFFFFF"/>
        <w:spacing w:before="420" w:after="240" w:line="240" w:lineRule="auto"/>
        <w:jc w:val="both"/>
        <w:outlineLvl w:val="2"/>
        <w:rPr>
          <w:rFonts w:ascii="Arial" w:eastAsia="Times New Roman" w:hAnsi="Arial" w:cs="Arial"/>
          <w:kern w:val="0"/>
          <w:lang w:eastAsia="en-GB"/>
          <w14:ligatures w14:val="none"/>
        </w:rPr>
      </w:pPr>
      <w:r w:rsidRPr="0078589E">
        <w:rPr>
          <w:rFonts w:ascii="Arial" w:eastAsia="Times New Roman" w:hAnsi="Arial" w:cs="Arial"/>
          <w:b/>
          <w:bCs/>
          <w:kern w:val="0"/>
          <w:lang w:eastAsia="en-GB"/>
          <w14:ligatures w14:val="none"/>
        </w:rPr>
        <w:t>What we offer</w:t>
      </w:r>
    </w:p>
    <w:p w14:paraId="14E998B6" w14:textId="75698E6F" w:rsidR="0078589E" w:rsidRPr="0078589E" w:rsidRDefault="0078589E" w:rsidP="00E3300D">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 xml:space="preserve">A confidential, impartial and objective information and advice service, covering learning opportunities and the skills and qualifications needed for employment or career progression </w:t>
      </w:r>
      <w:r w:rsidR="00082ED7">
        <w:rPr>
          <w:rFonts w:ascii="Arial" w:eastAsia="Times New Roman" w:hAnsi="Arial" w:cs="Arial"/>
          <w:color w:val="333333"/>
          <w:kern w:val="0"/>
          <w:lang w:eastAsia="en-GB"/>
          <w14:ligatures w14:val="none"/>
        </w:rPr>
        <w:t xml:space="preserve">across a range of sectors. </w:t>
      </w:r>
    </w:p>
    <w:p w14:paraId="60944466" w14:textId="5D4C2961" w:rsidR="0078589E" w:rsidRPr="0078589E" w:rsidRDefault="0078589E" w:rsidP="00E3300D">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 xml:space="preserve">Written information on all courses and opportunities that </w:t>
      </w:r>
      <w:r w:rsidR="00082ED7">
        <w:rPr>
          <w:rFonts w:ascii="Arial" w:eastAsia="Times New Roman" w:hAnsi="Arial" w:cs="Arial"/>
          <w:color w:val="333333"/>
          <w:kern w:val="0"/>
          <w:lang w:eastAsia="en-GB"/>
          <w14:ligatures w14:val="none"/>
        </w:rPr>
        <w:t xml:space="preserve">The Skills Network </w:t>
      </w:r>
      <w:r w:rsidRPr="0078589E">
        <w:rPr>
          <w:rFonts w:ascii="Arial" w:eastAsia="Times New Roman" w:hAnsi="Arial" w:cs="Arial"/>
          <w:color w:val="333333"/>
          <w:kern w:val="0"/>
          <w:lang w:eastAsia="en-GB"/>
          <w14:ligatures w14:val="none"/>
        </w:rPr>
        <w:t>offer</w:t>
      </w:r>
    </w:p>
    <w:p w14:paraId="3310E56E" w14:textId="4DDC68BF" w:rsidR="0078589E" w:rsidRPr="0078589E" w:rsidRDefault="0078589E" w:rsidP="00E3300D">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Support during your studies to assist your learning, personal development and career</w:t>
      </w:r>
    </w:p>
    <w:p w14:paraId="3BEB9677" w14:textId="77777777" w:rsidR="0078589E" w:rsidRPr="0078589E" w:rsidRDefault="0078589E" w:rsidP="00E3300D">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Telephone / Internet services providing information and advice</w:t>
      </w:r>
    </w:p>
    <w:p w14:paraId="53E0ED5E" w14:textId="722028B8" w:rsidR="00E3300D" w:rsidRPr="00E3300D" w:rsidRDefault="0078589E" w:rsidP="00E3300D">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A signposting and referral service to other providers and sources of information (if we are unable to offer the information or advice you require ourselves)</w:t>
      </w:r>
    </w:p>
    <w:p w14:paraId="648D183D" w14:textId="67D43ACE" w:rsidR="0078589E" w:rsidRPr="0078589E" w:rsidRDefault="0078589E" w:rsidP="0078589E">
      <w:pPr>
        <w:shd w:val="clear" w:color="auto" w:fill="FFFFFF"/>
        <w:spacing w:before="420" w:after="240" w:line="240" w:lineRule="auto"/>
        <w:jc w:val="both"/>
        <w:outlineLvl w:val="2"/>
        <w:rPr>
          <w:rFonts w:ascii="Arial" w:eastAsia="Times New Roman" w:hAnsi="Arial" w:cs="Arial"/>
          <w:kern w:val="0"/>
          <w:lang w:eastAsia="en-GB"/>
          <w14:ligatures w14:val="none"/>
        </w:rPr>
      </w:pPr>
      <w:r w:rsidRPr="0078589E">
        <w:rPr>
          <w:rFonts w:ascii="Arial" w:eastAsia="Times New Roman" w:hAnsi="Arial" w:cs="Arial"/>
          <w:b/>
          <w:bCs/>
          <w:kern w:val="0"/>
          <w:lang w:eastAsia="en-GB"/>
          <w14:ligatures w14:val="none"/>
        </w:rPr>
        <w:t>What can you expect from us?</w:t>
      </w:r>
    </w:p>
    <w:p w14:paraId="13E7C6DC"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We will be professional and knowledgeable</w:t>
      </w:r>
    </w:p>
    <w:p w14:paraId="3DC4B293"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We will be welcoming and friendly</w:t>
      </w:r>
    </w:p>
    <w:p w14:paraId="3E038446"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We will tailor our service to your needs</w:t>
      </w:r>
    </w:p>
    <w:p w14:paraId="27F64739"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We are happy to answer your enquiry by telephone or e-mail or to offer you an individual appointment</w:t>
      </w:r>
    </w:p>
    <w:p w14:paraId="2E172EB9"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lastRenderedPageBreak/>
        <w:t>We will treat you fairly and equally</w:t>
      </w:r>
    </w:p>
    <w:p w14:paraId="4A6840F4"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Respond to your written correspondence requests within 5 working days</w:t>
      </w:r>
    </w:p>
    <w:p w14:paraId="1C90B100"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Respond to your telephone call requests within 3 working days</w:t>
      </w:r>
    </w:p>
    <w:p w14:paraId="75E3171A" w14:textId="77777777" w:rsidR="0078589E" w:rsidRPr="0078589E" w:rsidRDefault="0078589E" w:rsidP="0078589E">
      <w:pPr>
        <w:numPr>
          <w:ilvl w:val="0"/>
          <w:numId w:val="6"/>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We will acknowledge or reply to your email within 3 working days</w:t>
      </w:r>
    </w:p>
    <w:p w14:paraId="23FA32F0" w14:textId="77777777" w:rsidR="0078589E" w:rsidRPr="0078589E" w:rsidRDefault="0078589E" w:rsidP="0078589E">
      <w:pPr>
        <w:shd w:val="clear" w:color="auto" w:fill="FFFFFF"/>
        <w:spacing w:before="420" w:after="240" w:line="240" w:lineRule="auto"/>
        <w:jc w:val="both"/>
        <w:outlineLvl w:val="2"/>
        <w:rPr>
          <w:rFonts w:ascii="Arial" w:eastAsia="Times New Roman" w:hAnsi="Arial" w:cs="Arial"/>
          <w:kern w:val="0"/>
          <w:lang w:eastAsia="en-GB"/>
          <w14:ligatures w14:val="none"/>
        </w:rPr>
      </w:pPr>
      <w:r w:rsidRPr="0078589E">
        <w:rPr>
          <w:rFonts w:ascii="Arial" w:eastAsia="Times New Roman" w:hAnsi="Arial" w:cs="Arial"/>
          <w:b/>
          <w:bCs/>
          <w:kern w:val="0"/>
          <w:lang w:eastAsia="en-GB"/>
          <w14:ligatures w14:val="none"/>
        </w:rPr>
        <w:t>What do we expect from you?</w:t>
      </w:r>
    </w:p>
    <w:p w14:paraId="5080E9A4" w14:textId="77777777" w:rsidR="0078589E" w:rsidRPr="0078589E" w:rsidRDefault="0078589E" w:rsidP="0078589E">
      <w:pPr>
        <w:numPr>
          <w:ilvl w:val="0"/>
          <w:numId w:val="7"/>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As much relevant information as you can give us so that we can answer your enquiry fully</w:t>
      </w:r>
    </w:p>
    <w:p w14:paraId="7C902B37" w14:textId="58C23A28" w:rsidR="0078589E" w:rsidRPr="0078589E" w:rsidRDefault="0078589E" w:rsidP="0078589E">
      <w:pPr>
        <w:numPr>
          <w:ilvl w:val="0"/>
          <w:numId w:val="7"/>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 xml:space="preserve">Prompt contact if you have any questions or concerns about the </w:t>
      </w:r>
      <w:r w:rsidR="00E3300D">
        <w:rPr>
          <w:rFonts w:ascii="Arial" w:eastAsia="Times New Roman" w:hAnsi="Arial" w:cs="Arial"/>
          <w:color w:val="333333"/>
          <w:kern w:val="0"/>
          <w:lang w:eastAsia="en-GB"/>
          <w14:ligatures w14:val="none"/>
        </w:rPr>
        <w:t>service</w:t>
      </w:r>
    </w:p>
    <w:p w14:paraId="41D6D9BC" w14:textId="3388D2E1" w:rsidR="0078589E" w:rsidRPr="0078589E" w:rsidRDefault="0078589E" w:rsidP="0078589E">
      <w:pPr>
        <w:numPr>
          <w:ilvl w:val="0"/>
          <w:numId w:val="7"/>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 xml:space="preserve">To attend all interviews, which have been arranged with </w:t>
      </w:r>
      <w:r w:rsidR="00082ED7">
        <w:rPr>
          <w:rFonts w:ascii="Arial" w:eastAsia="Times New Roman" w:hAnsi="Arial" w:cs="Arial"/>
          <w:color w:val="333333"/>
          <w:kern w:val="0"/>
          <w:lang w:eastAsia="en-GB"/>
          <w14:ligatures w14:val="none"/>
        </w:rPr>
        <w:t xml:space="preserve">TSN </w:t>
      </w:r>
      <w:r w:rsidRPr="0078589E">
        <w:rPr>
          <w:rFonts w:ascii="Arial" w:eastAsia="Times New Roman" w:hAnsi="Arial" w:cs="Arial"/>
          <w:color w:val="333333"/>
          <w:kern w:val="0"/>
          <w:lang w:eastAsia="en-GB"/>
          <w14:ligatures w14:val="none"/>
        </w:rPr>
        <w:t>staff or potential employers at the given date and time</w:t>
      </w:r>
    </w:p>
    <w:p w14:paraId="6A6BEBC5" w14:textId="03D26B4F" w:rsidR="0078589E" w:rsidRPr="0078589E" w:rsidRDefault="0078589E" w:rsidP="0078589E">
      <w:pPr>
        <w:numPr>
          <w:ilvl w:val="0"/>
          <w:numId w:val="7"/>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 xml:space="preserve">Let us know if you need to cancel or reschedule any interviews with </w:t>
      </w:r>
      <w:r w:rsidR="00082ED7">
        <w:rPr>
          <w:rFonts w:ascii="Arial" w:eastAsia="Times New Roman" w:hAnsi="Arial" w:cs="Arial"/>
          <w:color w:val="333333"/>
          <w:kern w:val="0"/>
          <w:lang w:eastAsia="en-GB"/>
          <w14:ligatures w14:val="none"/>
        </w:rPr>
        <w:t xml:space="preserve">TSN </w:t>
      </w:r>
      <w:r w:rsidRPr="0078589E">
        <w:rPr>
          <w:rFonts w:ascii="Arial" w:eastAsia="Times New Roman" w:hAnsi="Arial" w:cs="Arial"/>
          <w:color w:val="333333"/>
          <w:kern w:val="0"/>
          <w:lang w:eastAsia="en-GB"/>
          <w14:ligatures w14:val="none"/>
        </w:rPr>
        <w:t>staff or potential employers</w:t>
      </w:r>
    </w:p>
    <w:p w14:paraId="4940C2AD" w14:textId="77777777" w:rsidR="0078589E" w:rsidRPr="0078589E" w:rsidRDefault="0078589E" w:rsidP="0078589E">
      <w:pPr>
        <w:numPr>
          <w:ilvl w:val="0"/>
          <w:numId w:val="7"/>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To be honest and open with us, and work towards meeting your agreed aims</w:t>
      </w:r>
    </w:p>
    <w:p w14:paraId="54794615" w14:textId="5EE210FA" w:rsidR="0078589E" w:rsidRPr="0078589E" w:rsidRDefault="0078589E" w:rsidP="0078589E">
      <w:pPr>
        <w:numPr>
          <w:ilvl w:val="0"/>
          <w:numId w:val="7"/>
        </w:numPr>
        <w:shd w:val="clear" w:color="auto" w:fill="FFFFFF"/>
        <w:spacing w:before="100" w:beforeAutospacing="1" w:after="100" w:afterAutospacing="1" w:line="240" w:lineRule="auto"/>
        <w:ind w:left="1200"/>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 xml:space="preserve">To treat </w:t>
      </w:r>
      <w:r w:rsidR="00082ED7">
        <w:rPr>
          <w:rFonts w:ascii="Arial" w:eastAsia="Times New Roman" w:hAnsi="Arial" w:cs="Arial"/>
          <w:color w:val="333333"/>
          <w:kern w:val="0"/>
          <w:lang w:eastAsia="en-GB"/>
          <w14:ligatures w14:val="none"/>
        </w:rPr>
        <w:t xml:space="preserve">TSN </w:t>
      </w:r>
      <w:r w:rsidRPr="0078589E">
        <w:rPr>
          <w:rFonts w:ascii="Arial" w:eastAsia="Times New Roman" w:hAnsi="Arial" w:cs="Arial"/>
          <w:color w:val="333333"/>
          <w:kern w:val="0"/>
          <w:lang w:eastAsia="en-GB"/>
          <w14:ligatures w14:val="none"/>
        </w:rPr>
        <w:t xml:space="preserve"> staff and fellow </w:t>
      </w:r>
      <w:r w:rsidR="00082ED7">
        <w:rPr>
          <w:rFonts w:ascii="Arial" w:eastAsia="Times New Roman" w:hAnsi="Arial" w:cs="Arial"/>
          <w:color w:val="333333"/>
          <w:kern w:val="0"/>
          <w:lang w:eastAsia="en-GB"/>
          <w14:ligatures w14:val="none"/>
        </w:rPr>
        <w:t xml:space="preserve">learners </w:t>
      </w:r>
      <w:r w:rsidRPr="0078589E">
        <w:rPr>
          <w:rFonts w:ascii="Arial" w:eastAsia="Times New Roman" w:hAnsi="Arial" w:cs="Arial"/>
          <w:color w:val="333333"/>
          <w:kern w:val="0"/>
          <w:lang w:eastAsia="en-GB"/>
          <w14:ligatures w14:val="none"/>
        </w:rPr>
        <w:t>with respect</w:t>
      </w:r>
    </w:p>
    <w:p w14:paraId="4B82684C" w14:textId="77777777" w:rsidR="0078589E" w:rsidRPr="0078589E" w:rsidRDefault="0078589E" w:rsidP="0078589E">
      <w:pPr>
        <w:shd w:val="clear" w:color="auto" w:fill="FFFFFF"/>
        <w:spacing w:before="420" w:after="240" w:line="240" w:lineRule="auto"/>
        <w:jc w:val="both"/>
        <w:outlineLvl w:val="2"/>
        <w:rPr>
          <w:rFonts w:ascii="Arial" w:eastAsia="Times New Roman" w:hAnsi="Arial" w:cs="Arial"/>
          <w:kern w:val="0"/>
          <w:lang w:eastAsia="en-GB"/>
          <w14:ligatures w14:val="none"/>
        </w:rPr>
      </w:pPr>
      <w:r w:rsidRPr="0078589E">
        <w:rPr>
          <w:rFonts w:ascii="Arial" w:eastAsia="Times New Roman" w:hAnsi="Arial" w:cs="Arial"/>
          <w:b/>
          <w:bCs/>
          <w:kern w:val="0"/>
          <w:lang w:eastAsia="en-GB"/>
          <w14:ligatures w14:val="none"/>
        </w:rPr>
        <w:t>Confidentiality</w:t>
      </w:r>
    </w:p>
    <w:p w14:paraId="64E80F30" w14:textId="63421402" w:rsidR="0078589E" w:rsidRPr="0078589E" w:rsidRDefault="0078589E" w:rsidP="0078589E">
      <w:pPr>
        <w:shd w:val="clear" w:color="auto" w:fill="FFFFFF"/>
        <w:spacing w:after="420"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In order to provide the best possible service we keep a record of your details, your academic record, a summary of any discussion and a contact log with us.</w:t>
      </w:r>
      <w:r w:rsidRPr="0078589E">
        <w:rPr>
          <w:rFonts w:ascii="Arial" w:eastAsia="Times New Roman" w:hAnsi="Arial" w:cs="Arial"/>
          <w:color w:val="333333"/>
          <w:kern w:val="0"/>
          <w:lang w:eastAsia="en-GB"/>
          <w14:ligatures w14:val="none"/>
        </w:rPr>
        <w:br/>
        <w:t xml:space="preserve">This record can only be accessed by authorised staff or representatives who need to see this information as part of their work.  </w:t>
      </w:r>
      <w:r w:rsidR="00082ED7">
        <w:rPr>
          <w:rFonts w:ascii="Arial" w:eastAsia="Times New Roman" w:hAnsi="Arial" w:cs="Arial"/>
          <w:color w:val="333333"/>
          <w:kern w:val="0"/>
          <w:lang w:eastAsia="en-GB"/>
          <w14:ligatures w14:val="none"/>
        </w:rPr>
        <w:t>TSN</w:t>
      </w:r>
      <w:r w:rsidRPr="0078589E">
        <w:rPr>
          <w:rFonts w:ascii="Arial" w:eastAsia="Times New Roman" w:hAnsi="Arial" w:cs="Arial"/>
          <w:color w:val="333333"/>
          <w:kern w:val="0"/>
          <w:lang w:eastAsia="en-GB"/>
          <w14:ligatures w14:val="none"/>
        </w:rPr>
        <w:t xml:space="preserve"> complies with the requirements of the Data Protection Act 1998.</w:t>
      </w:r>
    </w:p>
    <w:p w14:paraId="359B8DA3" w14:textId="77777777" w:rsidR="0078589E" w:rsidRPr="0078589E" w:rsidRDefault="0078589E" w:rsidP="0078589E">
      <w:pPr>
        <w:shd w:val="clear" w:color="auto" w:fill="FFFFFF"/>
        <w:spacing w:before="420" w:after="240" w:line="240" w:lineRule="auto"/>
        <w:jc w:val="both"/>
        <w:outlineLvl w:val="2"/>
        <w:rPr>
          <w:rFonts w:ascii="Arial" w:eastAsia="Times New Roman" w:hAnsi="Arial" w:cs="Arial"/>
          <w:kern w:val="0"/>
          <w:lang w:eastAsia="en-GB"/>
          <w14:ligatures w14:val="none"/>
        </w:rPr>
      </w:pPr>
      <w:r w:rsidRPr="0078589E">
        <w:rPr>
          <w:rFonts w:ascii="Arial" w:eastAsia="Times New Roman" w:hAnsi="Arial" w:cs="Arial"/>
          <w:b/>
          <w:bCs/>
          <w:kern w:val="0"/>
          <w:lang w:eastAsia="en-GB"/>
          <w14:ligatures w14:val="none"/>
        </w:rPr>
        <w:t>Equal Opportunities</w:t>
      </w:r>
    </w:p>
    <w:p w14:paraId="2B9580F4" w14:textId="5BBF86C7" w:rsidR="0078589E" w:rsidRPr="0078589E" w:rsidRDefault="00082ED7" w:rsidP="0078589E">
      <w:pPr>
        <w:shd w:val="clear" w:color="auto" w:fill="FFFFFF"/>
        <w:spacing w:after="420" w:line="240" w:lineRule="auto"/>
        <w:jc w:val="both"/>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The Skills Network</w:t>
      </w:r>
      <w:r w:rsidR="0078589E" w:rsidRPr="0078589E">
        <w:rPr>
          <w:rFonts w:ascii="Arial" w:eastAsia="Times New Roman" w:hAnsi="Arial" w:cs="Arial"/>
          <w:color w:val="333333"/>
          <w:kern w:val="0"/>
          <w:lang w:eastAsia="en-GB"/>
          <w14:ligatures w14:val="none"/>
        </w:rPr>
        <w:t xml:space="preserve"> welcome enquiries from all young people and adults regardless of age, ethnic origin, disability, gender, marital status, background or religion.</w:t>
      </w:r>
    </w:p>
    <w:p w14:paraId="697F648D" w14:textId="77777777" w:rsidR="0078589E" w:rsidRPr="0078589E" w:rsidRDefault="0078589E" w:rsidP="0078589E">
      <w:pPr>
        <w:shd w:val="clear" w:color="auto" w:fill="FFFFFF"/>
        <w:spacing w:before="420" w:after="240" w:line="240" w:lineRule="auto"/>
        <w:jc w:val="both"/>
        <w:outlineLvl w:val="2"/>
        <w:rPr>
          <w:rFonts w:ascii="Arial" w:eastAsia="Times New Roman" w:hAnsi="Arial" w:cs="Arial"/>
          <w:kern w:val="0"/>
          <w:lang w:eastAsia="en-GB"/>
          <w14:ligatures w14:val="none"/>
        </w:rPr>
      </w:pPr>
      <w:r w:rsidRPr="0078589E">
        <w:rPr>
          <w:rFonts w:ascii="Arial" w:eastAsia="Times New Roman" w:hAnsi="Arial" w:cs="Arial"/>
          <w:b/>
          <w:bCs/>
          <w:kern w:val="0"/>
          <w:lang w:eastAsia="en-GB"/>
          <w14:ligatures w14:val="none"/>
        </w:rPr>
        <w:t>Feedback, comments and complaints</w:t>
      </w:r>
    </w:p>
    <w:p w14:paraId="7D1CECD7" w14:textId="2E3DEAAC" w:rsidR="0078589E" w:rsidRDefault="0078589E" w:rsidP="0078589E">
      <w:pPr>
        <w:shd w:val="clear" w:color="auto" w:fill="FFFFFF"/>
        <w:spacing w:after="420"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To help us continuously improve our service and address a wide range of your needs, we value your suggestions, comments, compliments or complaints (you may wish to do this anonymously)</w:t>
      </w:r>
      <w:r w:rsidR="00082ED7">
        <w:rPr>
          <w:rFonts w:ascii="Arial" w:eastAsia="Times New Roman" w:hAnsi="Arial" w:cs="Arial"/>
          <w:color w:val="333333"/>
          <w:kern w:val="0"/>
          <w:lang w:eastAsia="en-GB"/>
          <w14:ligatures w14:val="none"/>
        </w:rPr>
        <w:t xml:space="preserve"> </w:t>
      </w:r>
      <w:r w:rsidRPr="0078589E">
        <w:rPr>
          <w:rFonts w:ascii="Arial" w:eastAsia="Times New Roman" w:hAnsi="Arial" w:cs="Arial"/>
          <w:color w:val="333333"/>
          <w:kern w:val="0"/>
          <w:lang w:eastAsia="en-GB"/>
          <w14:ligatures w14:val="none"/>
        </w:rPr>
        <w:t>If you would like to comment on or compliment the service, or to make a complaint, relevant forms will be provided upon request.</w:t>
      </w:r>
      <w:r w:rsidR="00082ED7">
        <w:rPr>
          <w:rFonts w:ascii="Arial" w:eastAsia="Times New Roman" w:hAnsi="Arial" w:cs="Arial"/>
          <w:color w:val="333333"/>
          <w:kern w:val="0"/>
          <w:lang w:eastAsia="en-GB"/>
          <w14:ligatures w14:val="none"/>
        </w:rPr>
        <w:t xml:space="preserve"> </w:t>
      </w:r>
      <w:r w:rsidRPr="0078589E">
        <w:rPr>
          <w:rFonts w:ascii="Arial" w:eastAsia="Times New Roman" w:hAnsi="Arial" w:cs="Arial"/>
          <w:color w:val="333333"/>
          <w:kern w:val="0"/>
          <w:lang w:eastAsia="en-GB"/>
          <w14:ligatures w14:val="none"/>
        </w:rPr>
        <w:t>Our complaints procedure explains clearly how complaints should be made and how these and any unresolved issues are dealt with.</w:t>
      </w:r>
      <w:r w:rsidR="00082ED7">
        <w:rPr>
          <w:rFonts w:ascii="Arial" w:eastAsia="Times New Roman" w:hAnsi="Arial" w:cs="Arial"/>
          <w:color w:val="333333"/>
          <w:kern w:val="0"/>
          <w:lang w:eastAsia="en-GB"/>
          <w14:ligatures w14:val="none"/>
        </w:rPr>
        <w:t xml:space="preserve"> </w:t>
      </w:r>
      <w:r w:rsidRPr="0078589E">
        <w:rPr>
          <w:rFonts w:ascii="Arial" w:eastAsia="Times New Roman" w:hAnsi="Arial" w:cs="Arial"/>
          <w:color w:val="333333"/>
          <w:kern w:val="0"/>
          <w:lang w:eastAsia="en-GB"/>
          <w14:ligatures w14:val="none"/>
        </w:rPr>
        <w:t>All complaints are dealt with in the strictest confidence.</w:t>
      </w:r>
    </w:p>
    <w:p w14:paraId="4AAD3112" w14:textId="768491D5" w:rsidR="00082ED7" w:rsidRPr="00082ED7" w:rsidRDefault="00082ED7" w:rsidP="0078589E">
      <w:pPr>
        <w:shd w:val="clear" w:color="auto" w:fill="FFFFFF"/>
        <w:spacing w:after="420" w:line="240" w:lineRule="auto"/>
        <w:jc w:val="both"/>
        <w:rPr>
          <w:rFonts w:ascii="Arial" w:eastAsia="Times New Roman" w:hAnsi="Arial" w:cs="Arial"/>
          <w:b/>
          <w:bCs/>
          <w:color w:val="333333"/>
          <w:kern w:val="0"/>
          <w:lang w:eastAsia="en-GB"/>
          <w14:ligatures w14:val="none"/>
        </w:rPr>
      </w:pPr>
      <w:r w:rsidRPr="00082ED7">
        <w:rPr>
          <w:rFonts w:ascii="Arial" w:eastAsia="Times New Roman" w:hAnsi="Arial" w:cs="Arial"/>
          <w:b/>
          <w:bCs/>
          <w:color w:val="333333"/>
          <w:kern w:val="0"/>
          <w:lang w:eastAsia="en-GB"/>
          <w14:ligatures w14:val="none"/>
        </w:rPr>
        <w:t xml:space="preserve">Making Appointments </w:t>
      </w:r>
    </w:p>
    <w:p w14:paraId="59B6EB77" w14:textId="11B0ADE2" w:rsidR="0078589E" w:rsidRDefault="0078589E" w:rsidP="0078589E">
      <w:pPr>
        <w:shd w:val="clear" w:color="auto" w:fill="FFFFFF"/>
        <w:spacing w:after="420" w:line="240" w:lineRule="auto"/>
        <w:jc w:val="both"/>
        <w:rPr>
          <w:rFonts w:ascii="Arial" w:eastAsia="Times New Roman" w:hAnsi="Arial" w:cs="Arial"/>
          <w:color w:val="333333"/>
          <w:kern w:val="0"/>
          <w:lang w:eastAsia="en-GB"/>
          <w14:ligatures w14:val="none"/>
        </w:rPr>
      </w:pPr>
      <w:r w:rsidRPr="0078589E">
        <w:rPr>
          <w:rFonts w:ascii="Arial" w:eastAsia="Times New Roman" w:hAnsi="Arial" w:cs="Arial"/>
          <w:color w:val="333333"/>
          <w:kern w:val="0"/>
          <w:lang w:eastAsia="en-GB"/>
          <w14:ligatures w14:val="none"/>
        </w:rPr>
        <w:t>Appointments may be made</w:t>
      </w:r>
      <w:r w:rsidR="00082ED7">
        <w:rPr>
          <w:rFonts w:ascii="Arial" w:eastAsia="Times New Roman" w:hAnsi="Arial" w:cs="Arial"/>
          <w:color w:val="333333"/>
          <w:kern w:val="0"/>
          <w:lang w:eastAsia="en-GB"/>
          <w14:ligatures w14:val="none"/>
        </w:rPr>
        <w:t xml:space="preserve"> by:</w:t>
      </w:r>
    </w:p>
    <w:p w14:paraId="4D65E605" w14:textId="7CEE924D" w:rsidR="00082ED7" w:rsidRDefault="00082ED7" w:rsidP="00082ED7">
      <w:pPr>
        <w:pStyle w:val="ListParagraph"/>
        <w:numPr>
          <w:ilvl w:val="0"/>
          <w:numId w:val="12"/>
        </w:numPr>
        <w:shd w:val="clear" w:color="auto" w:fill="FFFFFF"/>
        <w:spacing w:after="420" w:line="240" w:lineRule="auto"/>
        <w:jc w:val="both"/>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Email: </w:t>
      </w:r>
      <w:hyperlink r:id="rId7" w:history="1">
        <w:r w:rsidRPr="00155D35">
          <w:rPr>
            <w:rStyle w:val="Hyperlink"/>
            <w:rFonts w:ascii="Arial" w:eastAsia="Times New Roman" w:hAnsi="Arial" w:cs="Arial"/>
            <w:kern w:val="0"/>
            <w:lang w:eastAsia="en-GB"/>
            <w14:ligatures w14:val="none"/>
          </w:rPr>
          <w:t>progression@theskillsnetwork.com</w:t>
        </w:r>
      </w:hyperlink>
    </w:p>
    <w:p w14:paraId="3EB941AF" w14:textId="02B837C1" w:rsidR="00082ED7" w:rsidRDefault="00082ED7" w:rsidP="00082ED7">
      <w:pPr>
        <w:pStyle w:val="ListParagraph"/>
        <w:numPr>
          <w:ilvl w:val="0"/>
          <w:numId w:val="12"/>
        </w:numPr>
        <w:shd w:val="clear" w:color="auto" w:fill="FFFFFF"/>
        <w:spacing w:after="420" w:line="240" w:lineRule="auto"/>
        <w:jc w:val="both"/>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Telephone: 0</w:t>
      </w:r>
      <w:r w:rsidRPr="00082ED7">
        <w:rPr>
          <w:rFonts w:ascii="Arial" w:eastAsia="Times New Roman" w:hAnsi="Arial" w:cs="Arial"/>
          <w:color w:val="333333"/>
          <w:kern w:val="0"/>
          <w:lang w:eastAsia="en-GB"/>
          <w14:ligatures w14:val="none"/>
        </w:rPr>
        <w:t>1757</w:t>
      </w:r>
      <w:r>
        <w:rPr>
          <w:rFonts w:ascii="Arial" w:eastAsia="Times New Roman" w:hAnsi="Arial" w:cs="Arial"/>
          <w:color w:val="333333"/>
          <w:kern w:val="0"/>
          <w:lang w:eastAsia="en-GB"/>
          <w14:ligatures w14:val="none"/>
        </w:rPr>
        <w:t xml:space="preserve"> </w:t>
      </w:r>
      <w:r w:rsidRPr="00082ED7">
        <w:rPr>
          <w:rFonts w:ascii="Arial" w:eastAsia="Times New Roman" w:hAnsi="Arial" w:cs="Arial"/>
          <w:color w:val="333333"/>
          <w:kern w:val="0"/>
          <w:lang w:eastAsia="en-GB"/>
          <w14:ligatures w14:val="none"/>
        </w:rPr>
        <w:t>600709</w:t>
      </w:r>
    </w:p>
    <w:p w14:paraId="53230424" w14:textId="0A7A199D" w:rsidR="00082ED7" w:rsidRDefault="00082ED7" w:rsidP="00082ED7">
      <w:pPr>
        <w:pStyle w:val="ListParagraph"/>
        <w:numPr>
          <w:ilvl w:val="0"/>
          <w:numId w:val="12"/>
        </w:numPr>
        <w:shd w:val="clear" w:color="auto" w:fill="FFFFFF"/>
        <w:spacing w:after="420" w:line="240" w:lineRule="auto"/>
        <w:jc w:val="both"/>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Requesting a call back through the Equal learning platform </w:t>
      </w:r>
    </w:p>
    <w:p w14:paraId="117D8B6D" w14:textId="43103883" w:rsidR="0078589E" w:rsidRPr="00E3300D" w:rsidRDefault="00082ED7" w:rsidP="0078589E">
      <w:pPr>
        <w:pStyle w:val="ListParagraph"/>
        <w:numPr>
          <w:ilvl w:val="0"/>
          <w:numId w:val="12"/>
        </w:numPr>
        <w:shd w:val="clear" w:color="auto" w:fill="FFFFFF"/>
        <w:spacing w:after="420" w:line="240" w:lineRule="auto"/>
        <w:jc w:val="both"/>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By speaking to your Tutor </w:t>
      </w:r>
    </w:p>
    <w:sectPr w:rsidR="0078589E" w:rsidRPr="00E330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DDD6" w14:textId="77777777" w:rsidR="00E3300D" w:rsidRDefault="00E3300D" w:rsidP="00E3300D">
      <w:pPr>
        <w:spacing w:after="0" w:line="240" w:lineRule="auto"/>
      </w:pPr>
      <w:r>
        <w:separator/>
      </w:r>
    </w:p>
  </w:endnote>
  <w:endnote w:type="continuationSeparator" w:id="0">
    <w:p w14:paraId="3E7BD659" w14:textId="77777777" w:rsidR="00E3300D" w:rsidRDefault="00E3300D" w:rsidP="00E3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5185" w14:textId="77777777" w:rsidR="00CD4E59" w:rsidRDefault="00CD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70556538"/>
      <w:docPartObj>
        <w:docPartGallery w:val="Page Numbers (Bottom of Page)"/>
        <w:docPartUnique/>
      </w:docPartObj>
    </w:sdtPr>
    <w:sdtEndPr>
      <w:rPr>
        <w:noProof/>
      </w:rPr>
    </w:sdtEndPr>
    <w:sdtContent>
      <w:p w14:paraId="7AC5AF37" w14:textId="4E4173E8" w:rsidR="00E3300D" w:rsidRPr="00E3300D" w:rsidRDefault="00E3300D" w:rsidP="00E3300D">
        <w:pPr>
          <w:pStyle w:val="Footer"/>
          <w:jc w:val="right"/>
          <w:rPr>
            <w:rFonts w:ascii="Arial" w:hAnsi="Arial" w:cs="Arial"/>
          </w:rPr>
        </w:pPr>
        <w:r w:rsidRPr="00E3300D">
          <w:rPr>
            <w:rFonts w:ascii="Arial" w:hAnsi="Arial" w:cs="Arial"/>
          </w:rPr>
          <w:t xml:space="preserve">Page | </w:t>
        </w:r>
        <w:r w:rsidRPr="00E3300D">
          <w:rPr>
            <w:rFonts w:ascii="Arial" w:hAnsi="Arial" w:cs="Arial"/>
          </w:rPr>
          <w:fldChar w:fldCharType="begin"/>
        </w:r>
        <w:r w:rsidRPr="00E3300D">
          <w:rPr>
            <w:rFonts w:ascii="Arial" w:hAnsi="Arial" w:cs="Arial"/>
          </w:rPr>
          <w:instrText xml:space="preserve"> PAGE   \* MERGEFORMAT </w:instrText>
        </w:r>
        <w:r w:rsidRPr="00E3300D">
          <w:rPr>
            <w:rFonts w:ascii="Arial" w:hAnsi="Arial" w:cs="Arial"/>
          </w:rPr>
          <w:fldChar w:fldCharType="separate"/>
        </w:r>
        <w:r w:rsidRPr="00E3300D">
          <w:rPr>
            <w:rFonts w:ascii="Arial" w:hAnsi="Arial" w:cs="Arial"/>
            <w:noProof/>
          </w:rPr>
          <w:t>2</w:t>
        </w:r>
        <w:r w:rsidRPr="00E3300D">
          <w:rPr>
            <w:rFonts w:ascii="Arial" w:hAnsi="Arial" w:cs="Arial"/>
            <w:noProof/>
          </w:rPr>
          <w:fldChar w:fldCharType="end"/>
        </w:r>
        <w:r w:rsidRPr="00E3300D">
          <w:rPr>
            <w:rFonts w:ascii="Arial" w:hAnsi="Arial" w:cs="Arial"/>
            <w:noProof/>
          </w:rPr>
          <w:t xml:space="preserve"> of </w:t>
        </w:r>
        <w:r w:rsidRPr="00E3300D">
          <w:rPr>
            <w:rFonts w:ascii="Arial" w:hAnsi="Arial" w:cs="Arial"/>
            <w:noProof/>
          </w:rPr>
          <w:fldChar w:fldCharType="begin"/>
        </w:r>
        <w:r w:rsidRPr="00E3300D">
          <w:rPr>
            <w:rFonts w:ascii="Arial" w:hAnsi="Arial" w:cs="Arial"/>
            <w:noProof/>
          </w:rPr>
          <w:instrText xml:space="preserve"> NUMPAGES  \* Arabic  \* MERGEFORMAT </w:instrText>
        </w:r>
        <w:r w:rsidRPr="00E3300D">
          <w:rPr>
            <w:rFonts w:ascii="Arial" w:hAnsi="Arial" w:cs="Arial"/>
            <w:noProof/>
          </w:rPr>
          <w:fldChar w:fldCharType="separate"/>
        </w:r>
        <w:r w:rsidRPr="00E3300D">
          <w:rPr>
            <w:rFonts w:ascii="Arial" w:hAnsi="Arial" w:cs="Arial"/>
            <w:noProof/>
          </w:rPr>
          <w:t>6</w:t>
        </w:r>
        <w:r w:rsidRPr="00E3300D">
          <w:rPr>
            <w:rFonts w:ascii="Arial" w:hAnsi="Arial" w:cs="Arial"/>
            <w:noProof/>
          </w:rPr>
          <w:fldChar w:fldCharType="end"/>
        </w:r>
      </w:p>
    </w:sdtContent>
  </w:sdt>
  <w:p w14:paraId="431A8261" w14:textId="77777777" w:rsidR="00E3300D" w:rsidRDefault="00E3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3A48" w14:textId="77777777" w:rsidR="00CD4E59" w:rsidRDefault="00CD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51E7" w14:textId="77777777" w:rsidR="00E3300D" w:rsidRDefault="00E3300D" w:rsidP="00E3300D">
      <w:pPr>
        <w:spacing w:after="0" w:line="240" w:lineRule="auto"/>
      </w:pPr>
      <w:r>
        <w:separator/>
      </w:r>
    </w:p>
  </w:footnote>
  <w:footnote w:type="continuationSeparator" w:id="0">
    <w:p w14:paraId="10F770D0" w14:textId="77777777" w:rsidR="00E3300D" w:rsidRDefault="00E3300D" w:rsidP="00E3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1AC2" w14:textId="77777777" w:rsidR="00CD4E59" w:rsidRDefault="00CD4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7871" w14:textId="14880C0E" w:rsidR="00CD4E59" w:rsidRDefault="00CD4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CCFE" w14:textId="77777777" w:rsidR="00CD4E59" w:rsidRDefault="00CD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DB5"/>
    <w:multiLevelType w:val="hybridMultilevel"/>
    <w:tmpl w:val="ACDAD2D8"/>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1631"/>
    <w:multiLevelType w:val="multilevel"/>
    <w:tmpl w:val="3912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12C96"/>
    <w:multiLevelType w:val="hybridMultilevel"/>
    <w:tmpl w:val="4A564198"/>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947EB"/>
    <w:multiLevelType w:val="hybridMultilevel"/>
    <w:tmpl w:val="20C6AAD6"/>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F44C3"/>
    <w:multiLevelType w:val="hybridMultilevel"/>
    <w:tmpl w:val="3A02B8A2"/>
    <w:lvl w:ilvl="0" w:tplc="B802A9C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40B9A"/>
    <w:multiLevelType w:val="hybridMultilevel"/>
    <w:tmpl w:val="6A06D268"/>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A5159"/>
    <w:multiLevelType w:val="hybridMultilevel"/>
    <w:tmpl w:val="1F206184"/>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165BF"/>
    <w:multiLevelType w:val="multilevel"/>
    <w:tmpl w:val="18D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5C3710"/>
    <w:multiLevelType w:val="hybridMultilevel"/>
    <w:tmpl w:val="2FDC5CEA"/>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369E9"/>
    <w:multiLevelType w:val="hybridMultilevel"/>
    <w:tmpl w:val="D61C99A8"/>
    <w:lvl w:ilvl="0" w:tplc="B802A9C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83C9B"/>
    <w:multiLevelType w:val="hybridMultilevel"/>
    <w:tmpl w:val="93F6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108B8"/>
    <w:multiLevelType w:val="multilevel"/>
    <w:tmpl w:val="54CA4C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9318204">
    <w:abstractNumId w:val="10"/>
  </w:num>
  <w:num w:numId="2" w16cid:durableId="1561793432">
    <w:abstractNumId w:val="3"/>
  </w:num>
  <w:num w:numId="3" w16cid:durableId="779227536">
    <w:abstractNumId w:val="9"/>
  </w:num>
  <w:num w:numId="4" w16cid:durableId="1722747508">
    <w:abstractNumId w:val="2"/>
  </w:num>
  <w:num w:numId="5" w16cid:durableId="80032156">
    <w:abstractNumId w:val="11"/>
  </w:num>
  <w:num w:numId="6" w16cid:durableId="593707299">
    <w:abstractNumId w:val="7"/>
  </w:num>
  <w:num w:numId="7" w16cid:durableId="2087458871">
    <w:abstractNumId w:val="1"/>
  </w:num>
  <w:num w:numId="8" w16cid:durableId="705643812">
    <w:abstractNumId w:val="5"/>
  </w:num>
  <w:num w:numId="9" w16cid:durableId="777724803">
    <w:abstractNumId w:val="0"/>
  </w:num>
  <w:num w:numId="10" w16cid:durableId="1609309654">
    <w:abstractNumId w:val="6"/>
  </w:num>
  <w:num w:numId="11" w16cid:durableId="348023415">
    <w:abstractNumId w:val="4"/>
  </w:num>
  <w:num w:numId="12" w16cid:durableId="1672754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8A"/>
    <w:rsid w:val="00082ED7"/>
    <w:rsid w:val="000F0B80"/>
    <w:rsid w:val="0078589E"/>
    <w:rsid w:val="007A36F7"/>
    <w:rsid w:val="009B3AE3"/>
    <w:rsid w:val="00A90627"/>
    <w:rsid w:val="00C66CBF"/>
    <w:rsid w:val="00CD4E59"/>
    <w:rsid w:val="00E3300D"/>
    <w:rsid w:val="00FE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9C7352"/>
  <w15:chartTrackingRefBased/>
  <w15:docId w15:val="{7270AD3F-2D14-4A97-8E48-5F64BFB3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589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5">
    <w:name w:val="heading 5"/>
    <w:basedOn w:val="Normal"/>
    <w:link w:val="Heading5Char"/>
    <w:uiPriority w:val="9"/>
    <w:qFormat/>
    <w:rsid w:val="0078589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68A"/>
    <w:pPr>
      <w:ind w:left="720"/>
      <w:contextualSpacing/>
    </w:pPr>
  </w:style>
  <w:style w:type="character" w:customStyle="1" w:styleId="Heading3Char">
    <w:name w:val="Heading 3 Char"/>
    <w:basedOn w:val="DefaultParagraphFont"/>
    <w:link w:val="Heading3"/>
    <w:uiPriority w:val="9"/>
    <w:rsid w:val="0078589E"/>
    <w:rPr>
      <w:rFonts w:ascii="Times New Roman" w:eastAsia="Times New Roman" w:hAnsi="Times New Roman" w:cs="Times New Roman"/>
      <w:b/>
      <w:bCs/>
      <w:kern w:val="0"/>
      <w:sz w:val="27"/>
      <w:szCs w:val="27"/>
      <w:lang w:eastAsia="en-GB"/>
      <w14:ligatures w14:val="none"/>
    </w:rPr>
  </w:style>
  <w:style w:type="character" w:customStyle="1" w:styleId="Heading5Char">
    <w:name w:val="Heading 5 Char"/>
    <w:basedOn w:val="DefaultParagraphFont"/>
    <w:link w:val="Heading5"/>
    <w:uiPriority w:val="9"/>
    <w:rsid w:val="0078589E"/>
    <w:rPr>
      <w:rFonts w:ascii="Times New Roman" w:eastAsia="Times New Roman" w:hAnsi="Times New Roman" w:cs="Times New Roman"/>
      <w:b/>
      <w:bCs/>
      <w:kern w:val="0"/>
      <w:sz w:val="20"/>
      <w:szCs w:val="20"/>
      <w:lang w:eastAsia="en-GB"/>
      <w14:ligatures w14:val="none"/>
    </w:rPr>
  </w:style>
  <w:style w:type="character" w:styleId="Strong">
    <w:name w:val="Strong"/>
    <w:basedOn w:val="DefaultParagraphFont"/>
    <w:uiPriority w:val="22"/>
    <w:qFormat/>
    <w:rsid w:val="0078589E"/>
    <w:rPr>
      <w:b/>
      <w:bCs/>
    </w:rPr>
  </w:style>
  <w:style w:type="paragraph" w:styleId="NormalWeb">
    <w:name w:val="Normal (Web)"/>
    <w:basedOn w:val="Normal"/>
    <w:uiPriority w:val="99"/>
    <w:semiHidden/>
    <w:unhideWhenUsed/>
    <w:rsid w:val="007858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8589E"/>
    <w:rPr>
      <w:color w:val="0000FF"/>
      <w:u w:val="single"/>
    </w:rPr>
  </w:style>
  <w:style w:type="character" w:styleId="UnresolvedMention">
    <w:name w:val="Unresolved Mention"/>
    <w:basedOn w:val="DefaultParagraphFont"/>
    <w:uiPriority w:val="99"/>
    <w:semiHidden/>
    <w:unhideWhenUsed/>
    <w:rsid w:val="00082ED7"/>
    <w:rPr>
      <w:color w:val="605E5C"/>
      <w:shd w:val="clear" w:color="auto" w:fill="E1DFDD"/>
    </w:rPr>
  </w:style>
  <w:style w:type="paragraph" w:styleId="Header">
    <w:name w:val="header"/>
    <w:basedOn w:val="Normal"/>
    <w:link w:val="HeaderChar"/>
    <w:uiPriority w:val="99"/>
    <w:unhideWhenUsed/>
    <w:rsid w:val="00E33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00D"/>
  </w:style>
  <w:style w:type="paragraph" w:styleId="Footer">
    <w:name w:val="footer"/>
    <w:basedOn w:val="Normal"/>
    <w:link w:val="FooterChar"/>
    <w:uiPriority w:val="99"/>
    <w:unhideWhenUsed/>
    <w:rsid w:val="00E33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00D"/>
  </w:style>
  <w:style w:type="paragraph" w:styleId="Revision">
    <w:name w:val="Revision"/>
    <w:hidden/>
    <w:uiPriority w:val="99"/>
    <w:semiHidden/>
    <w:rsid w:val="000F0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ession@theskillsnetwor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Black</dc:creator>
  <cp:keywords/>
  <dc:description/>
  <cp:lastModifiedBy>Sam Black</cp:lastModifiedBy>
  <cp:revision>4</cp:revision>
  <dcterms:created xsi:type="dcterms:W3CDTF">2023-10-26T08:46:00Z</dcterms:created>
  <dcterms:modified xsi:type="dcterms:W3CDTF">2023-11-06T08:58:00Z</dcterms:modified>
</cp:coreProperties>
</file>